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0E" w:rsidRDefault="003C000E" w:rsidP="003C000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Webropol</w:t>
      </w:r>
      <w:proofErr w:type="spellEnd"/>
      <w:r>
        <w:rPr>
          <w:b/>
          <w:sz w:val="28"/>
          <w:szCs w:val="28"/>
        </w:rPr>
        <w:t xml:space="preserve"> -</w:t>
      </w:r>
      <w:r w:rsidR="00DC1321">
        <w:rPr>
          <w:b/>
          <w:sz w:val="28"/>
          <w:szCs w:val="28"/>
        </w:rPr>
        <w:t>lom</w:t>
      </w:r>
      <w:bookmarkStart w:id="0" w:name="_GoBack"/>
      <w:bookmarkEnd w:id="0"/>
      <w:r w:rsidR="00DC1321">
        <w:rPr>
          <w:b/>
          <w:sz w:val="28"/>
          <w:szCs w:val="28"/>
        </w:rPr>
        <w:t>ake</w:t>
      </w:r>
      <w:r>
        <w:rPr>
          <w:b/>
          <w:sz w:val="28"/>
          <w:szCs w:val="28"/>
        </w:rPr>
        <w:t>:</w:t>
      </w:r>
    </w:p>
    <w:p w:rsidR="003C000E" w:rsidRDefault="003C000E" w:rsidP="00D82458">
      <w:pPr>
        <w:pStyle w:val="Heading1"/>
      </w:pPr>
      <w:r w:rsidRPr="003C000E">
        <w:t xml:space="preserve">Lääkkeen käyttäjä lääkeinformaation keskiöön </w:t>
      </w:r>
      <m:oMath>
        <m:r>
          <m:rPr>
            <m:sty m:val="p"/>
          </m:rPr>
          <w:rPr>
            <w:rFonts w:ascii="Cambria Math" w:hAnsi="Cambria Math"/>
          </w:rPr>
          <m:t>‒</m:t>
        </m:r>
      </m:oMath>
      <w:r w:rsidRPr="003C000E">
        <w:t xml:space="preserve"> Kansallinen lääkeinformaatiostrategia 2021‒2026</w:t>
      </w:r>
      <w:r w:rsidRPr="009E097A">
        <w:rPr>
          <w:i/>
        </w:rPr>
        <w:t xml:space="preserve"> </w:t>
      </w:r>
    </w:p>
    <w:p w:rsidR="003C000E" w:rsidRDefault="003C000E" w:rsidP="003C000E"/>
    <w:p w:rsidR="00DC1321" w:rsidRDefault="00DC1321" w:rsidP="003C000E">
      <w:r>
        <w:t xml:space="preserve">Tällä sähköisesti lähetettävällä </w:t>
      </w:r>
      <w:proofErr w:type="spellStart"/>
      <w:r>
        <w:t>Webropol</w:t>
      </w:r>
      <w:proofErr w:type="spellEnd"/>
      <w:r>
        <w:t xml:space="preserve">-lomakkeella keräämme kommentit ja korjausehdotukset Kansalliseen </w:t>
      </w:r>
      <w:r w:rsidRPr="00DC1321">
        <w:t xml:space="preserve">lääkeinformaatiostrategiaan </w:t>
      </w:r>
      <w:r w:rsidRPr="00DC1321">
        <w:rPr>
          <w:rFonts w:cstheme="minorHAnsi"/>
        </w:rPr>
        <w:t>2021‒2026</w:t>
      </w:r>
      <w:r>
        <w:rPr>
          <w:rFonts w:cstheme="minorHAnsi"/>
        </w:rPr>
        <w:t xml:space="preserve"> julkisella kommentointikierroksella ajalla 21.9.</w:t>
      </w:r>
      <w:r w:rsidRPr="00DC1321">
        <w:rPr>
          <w:rFonts w:cstheme="minorHAnsi"/>
        </w:rPr>
        <w:t xml:space="preserve"> ‒</w:t>
      </w:r>
      <w:r>
        <w:rPr>
          <w:rFonts w:cstheme="minorHAnsi"/>
        </w:rPr>
        <w:t xml:space="preserve">18.10.2020. </w:t>
      </w:r>
    </w:p>
    <w:p w:rsidR="00424CF4" w:rsidRDefault="00DC1321" w:rsidP="00DC1321">
      <w:pPr>
        <w:rPr>
          <w:rFonts w:cstheme="minorHAnsi"/>
        </w:rPr>
      </w:pPr>
      <w:r>
        <w:t xml:space="preserve">Pyydämme yksilöimään kommentit kappale ja/tai kuva -kohtaisesti. </w:t>
      </w:r>
      <w:r w:rsidR="003C000E" w:rsidRPr="003C000E">
        <w:rPr>
          <w:rFonts w:cstheme="minorHAnsi"/>
        </w:rPr>
        <w:t xml:space="preserve">Yksittäisiin </w:t>
      </w:r>
      <w:r w:rsidR="00424CF4">
        <w:rPr>
          <w:rFonts w:cstheme="minorHAnsi"/>
        </w:rPr>
        <w:t xml:space="preserve">kohtiin </w:t>
      </w:r>
      <w:r>
        <w:rPr>
          <w:rFonts w:cstheme="minorHAnsi"/>
        </w:rPr>
        <w:t>voi halutessaan</w:t>
      </w:r>
      <w:r w:rsidR="003C000E" w:rsidRPr="003C000E">
        <w:rPr>
          <w:rFonts w:cstheme="minorHAnsi"/>
        </w:rPr>
        <w:t xml:space="preserve"> jättää </w:t>
      </w:r>
      <w:r>
        <w:rPr>
          <w:rFonts w:cstheme="minorHAnsi"/>
        </w:rPr>
        <w:t xml:space="preserve">myös </w:t>
      </w:r>
      <w:r w:rsidR="003C000E" w:rsidRPr="003C000E">
        <w:rPr>
          <w:rFonts w:cstheme="minorHAnsi"/>
        </w:rPr>
        <w:t xml:space="preserve">vastaamatta. </w:t>
      </w:r>
      <w:r w:rsidR="00424CF4">
        <w:rPr>
          <w:rFonts w:cstheme="minorHAnsi"/>
        </w:rPr>
        <w:t>Kommentointi täytyy tehdä</w:t>
      </w:r>
      <w:r w:rsidR="003C000E" w:rsidRPr="003C000E">
        <w:rPr>
          <w:rFonts w:cstheme="minorHAnsi"/>
        </w:rPr>
        <w:t xml:space="preserve"> yhdellä istunnolla, vastauksia ei pysty välillä tallentamaan. K</w:t>
      </w:r>
      <w:r w:rsidR="005F6186">
        <w:rPr>
          <w:rFonts w:cstheme="minorHAnsi"/>
        </w:rPr>
        <w:t>ommentoida</w:t>
      </w:r>
      <w:r w:rsidR="003C000E" w:rsidRPr="003C000E">
        <w:rPr>
          <w:rFonts w:cstheme="minorHAnsi"/>
        </w:rPr>
        <w:t xml:space="preserve"> voi yksin tai halutessaan myös yhdessä esimerkiksi oman organisaation </w:t>
      </w:r>
      <w:r w:rsidR="001F0878">
        <w:rPr>
          <w:rFonts w:cstheme="minorHAnsi"/>
        </w:rPr>
        <w:t xml:space="preserve">edustajien </w:t>
      </w:r>
      <w:r w:rsidR="003C000E" w:rsidRPr="003C000E">
        <w:rPr>
          <w:rFonts w:cstheme="minorHAnsi"/>
        </w:rPr>
        <w:t xml:space="preserve">kanssa. </w:t>
      </w:r>
    </w:p>
    <w:p w:rsidR="003730DF" w:rsidRDefault="00424CF4" w:rsidP="003C000E">
      <w:pPr>
        <w:spacing w:after="0"/>
        <w:rPr>
          <w:rFonts w:cstheme="minorHAnsi"/>
        </w:rPr>
      </w:pPr>
      <w:r>
        <w:rPr>
          <w:rFonts w:cstheme="minorHAnsi"/>
        </w:rPr>
        <w:t xml:space="preserve">Voit </w:t>
      </w:r>
      <w:r w:rsidR="005F6186">
        <w:rPr>
          <w:rFonts w:cstheme="minorHAnsi"/>
        </w:rPr>
        <w:t xml:space="preserve">kommentoida toimenpiteitä ja/tai </w:t>
      </w:r>
      <w:r>
        <w:rPr>
          <w:rFonts w:cstheme="minorHAnsi"/>
        </w:rPr>
        <w:t xml:space="preserve">ehdottaa myös uusia </w:t>
      </w:r>
      <w:r w:rsidR="005F6186">
        <w:rPr>
          <w:rFonts w:cstheme="minorHAnsi"/>
        </w:rPr>
        <w:t xml:space="preserve">toimenpiteitä </w:t>
      </w:r>
      <w:r>
        <w:rPr>
          <w:rFonts w:cstheme="minorHAnsi"/>
        </w:rPr>
        <w:t>lääkeinformaatioverkostolle tai lääkealalle.</w:t>
      </w:r>
    </w:p>
    <w:p w:rsidR="00424CF4" w:rsidRDefault="00424CF4" w:rsidP="003C000E">
      <w:pPr>
        <w:spacing w:after="0"/>
        <w:rPr>
          <w:rFonts w:cstheme="minorHAnsi"/>
        </w:rPr>
      </w:pPr>
    </w:p>
    <w:p w:rsidR="00424CF4" w:rsidRPr="003C000E" w:rsidRDefault="00424CF4" w:rsidP="00424CF4">
      <w:pPr>
        <w:rPr>
          <w:rFonts w:cstheme="minorHAnsi"/>
        </w:rPr>
      </w:pPr>
      <w:r w:rsidRPr="003C000E">
        <w:rPr>
          <w:rFonts w:cstheme="minorHAnsi"/>
        </w:rPr>
        <w:t>Kommentit jätetään anonyymisti.</w:t>
      </w:r>
    </w:p>
    <w:p w:rsidR="00424CF4" w:rsidRDefault="00424CF4" w:rsidP="003C000E">
      <w:pPr>
        <w:spacing w:after="0"/>
        <w:rPr>
          <w:rFonts w:cstheme="minorHAnsi"/>
        </w:rPr>
      </w:pPr>
    </w:p>
    <w:p w:rsidR="00424CF4" w:rsidRDefault="00424CF4" w:rsidP="003C000E">
      <w:pPr>
        <w:spacing w:after="0"/>
        <w:rPr>
          <w:rFonts w:cstheme="minorHAnsi"/>
        </w:rPr>
      </w:pPr>
      <w:r>
        <w:rPr>
          <w:rFonts w:cstheme="minorHAnsi"/>
        </w:rPr>
        <w:t>Lämmin kiitos kommenteistasi!</w:t>
      </w:r>
    </w:p>
    <w:p w:rsidR="00424CF4" w:rsidRPr="00DC1321" w:rsidRDefault="00424CF4" w:rsidP="003C000E">
      <w:pPr>
        <w:spacing w:after="0"/>
        <w:rPr>
          <w:rFonts w:cstheme="minorHAnsi"/>
        </w:rPr>
      </w:pPr>
    </w:p>
    <w:p w:rsidR="00424CF4" w:rsidRPr="00DC1321" w:rsidRDefault="00424CF4" w:rsidP="00424CF4">
      <w:pPr>
        <w:spacing w:after="0" w:line="240" w:lineRule="auto"/>
        <w:rPr>
          <w:rFonts w:eastAsia="Times New Roman" w:cstheme="minorHAnsi"/>
          <w:noProof/>
          <w:lang w:eastAsia="fi-FI"/>
        </w:rPr>
      </w:pPr>
      <w:r w:rsidRPr="00DC1321">
        <w:rPr>
          <w:rFonts w:eastAsia="Times New Roman" w:cstheme="minorHAnsi"/>
          <w:bCs/>
          <w:noProof/>
          <w:lang w:eastAsia="fi-FI"/>
        </w:rPr>
        <w:t>Päivi Kiviranta, FT</w:t>
      </w:r>
    </w:p>
    <w:p w:rsidR="00424CF4" w:rsidRPr="00424CF4" w:rsidRDefault="00424CF4" w:rsidP="00424CF4">
      <w:pPr>
        <w:spacing w:after="0" w:line="240" w:lineRule="auto"/>
        <w:rPr>
          <w:rFonts w:eastAsia="Times New Roman" w:cstheme="minorHAnsi"/>
          <w:noProof/>
          <w:lang w:eastAsia="fi-FI"/>
        </w:rPr>
      </w:pPr>
      <w:r w:rsidRPr="00DC1321">
        <w:rPr>
          <w:rFonts w:eastAsia="Times New Roman" w:cstheme="minorHAnsi"/>
          <w:noProof/>
          <w:lang w:eastAsia="fi-FI"/>
        </w:rPr>
        <w:t>Kehittämissuunnittelija</w:t>
      </w:r>
    </w:p>
    <w:p w:rsidR="00424CF4" w:rsidRPr="00424CF4" w:rsidRDefault="00424CF4" w:rsidP="00424CF4">
      <w:pPr>
        <w:spacing w:after="0" w:line="240" w:lineRule="auto"/>
        <w:rPr>
          <w:rFonts w:eastAsia="Times New Roman" w:cstheme="minorHAnsi"/>
          <w:noProof/>
          <w:lang w:eastAsia="fi-FI"/>
        </w:rPr>
      </w:pPr>
      <w:r w:rsidRPr="00424CF4">
        <w:rPr>
          <w:rFonts w:eastAsia="Times New Roman" w:cstheme="minorHAnsi"/>
          <w:noProof/>
          <w:lang w:eastAsia="fi-FI"/>
        </w:rPr>
        <w:t> </w:t>
      </w:r>
    </w:p>
    <w:p w:rsidR="00424CF4" w:rsidRPr="00424CF4" w:rsidRDefault="00424CF4" w:rsidP="00424CF4">
      <w:pPr>
        <w:spacing w:after="0" w:line="240" w:lineRule="auto"/>
        <w:rPr>
          <w:rFonts w:eastAsia="Times New Roman" w:cstheme="minorHAnsi"/>
          <w:noProof/>
          <w:lang w:eastAsia="fi-FI"/>
        </w:rPr>
      </w:pPr>
      <w:r w:rsidRPr="00424CF4">
        <w:rPr>
          <w:rFonts w:eastAsia="Times New Roman" w:cstheme="minorHAnsi"/>
          <w:noProof/>
          <w:lang w:eastAsia="fi-FI"/>
        </w:rPr>
        <w:t>Puh. 029 522 3522, Matkapuh. 029 522 3522</w:t>
      </w:r>
    </w:p>
    <w:p w:rsidR="00424CF4" w:rsidRPr="00424CF4" w:rsidRDefault="00424CF4" w:rsidP="00424CF4">
      <w:pPr>
        <w:spacing w:after="0" w:line="240" w:lineRule="auto"/>
        <w:rPr>
          <w:rFonts w:eastAsia="Times New Roman" w:cstheme="minorHAnsi"/>
          <w:noProof/>
          <w:lang w:eastAsia="fi-FI"/>
        </w:rPr>
      </w:pPr>
      <w:r w:rsidRPr="00424CF4">
        <w:rPr>
          <w:rFonts w:eastAsia="Times New Roman" w:cstheme="minorHAnsi"/>
          <w:noProof/>
          <w:lang w:eastAsia="fi-FI"/>
        </w:rPr>
        <w:t>paivi.kiviranta@fimea.fi</w:t>
      </w:r>
    </w:p>
    <w:p w:rsidR="00424CF4" w:rsidRDefault="00424CF4" w:rsidP="00424CF4">
      <w:pPr>
        <w:rPr>
          <w:rFonts w:ascii="Calibri" w:eastAsia="Times New Roman" w:hAnsi="Calibri" w:cs="Calibri"/>
          <w:noProof/>
          <w:lang w:eastAsia="fi-FI"/>
        </w:rPr>
      </w:pPr>
      <w:r>
        <w:rPr>
          <w:rFonts w:ascii="Arial" w:eastAsia="Times New Roman" w:hAnsi="Arial" w:cs="Arial"/>
          <w:noProof/>
          <w:color w:val="5E6A71"/>
          <w:sz w:val="17"/>
          <w:szCs w:val="17"/>
          <w:lang w:eastAsia="fi-FI"/>
        </w:rPr>
        <w:t> </w:t>
      </w:r>
    </w:p>
    <w:p w:rsidR="00424CF4" w:rsidRDefault="00424CF4" w:rsidP="00424CF4">
      <w:pPr>
        <w:spacing w:before="120" w:after="40"/>
        <w:rPr>
          <w:rFonts w:ascii="Calibri" w:eastAsia="Times New Roman" w:hAnsi="Calibri" w:cs="Calibri"/>
          <w:noProof/>
          <w:lang w:eastAsia="fi-FI"/>
        </w:rPr>
      </w:pPr>
      <w:r>
        <w:rPr>
          <w:rFonts w:ascii="Arial" w:eastAsia="Times New Roman" w:hAnsi="Arial" w:cs="Arial"/>
          <w:noProof/>
          <w:color w:val="1F497D"/>
          <w:sz w:val="18"/>
          <w:szCs w:val="18"/>
          <w:lang w:eastAsia="fi-FI"/>
        </w:rPr>
        <w:drawing>
          <wp:inline distT="0" distB="0" distL="0" distR="0">
            <wp:extent cx="1049318" cy="350105"/>
            <wp:effectExtent l="0" t="0" r="0" b="0"/>
            <wp:docPr id="1" name="Kuva 1" descr="Fime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mea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24" cy="3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F4" w:rsidRPr="003C000E" w:rsidRDefault="00424CF4" w:rsidP="003C000E">
      <w:pPr>
        <w:spacing w:after="0"/>
        <w:rPr>
          <w:rFonts w:cstheme="minorHAnsi"/>
        </w:rPr>
      </w:pPr>
    </w:p>
    <w:p w:rsidR="003C000E" w:rsidRPr="003C000E" w:rsidRDefault="003C000E" w:rsidP="003C000E">
      <w:pPr>
        <w:spacing w:after="0"/>
        <w:rPr>
          <w:rFonts w:cstheme="minorHAnsi"/>
        </w:rPr>
      </w:pPr>
    </w:p>
    <w:p w:rsidR="00424CF4" w:rsidRDefault="00424CF4">
      <w:pPr>
        <w:rPr>
          <w:b/>
        </w:rPr>
      </w:pPr>
      <w:r>
        <w:rPr>
          <w:b/>
        </w:rPr>
        <w:br w:type="page"/>
      </w:r>
    </w:p>
    <w:p w:rsidR="005B251A" w:rsidRPr="000502E5" w:rsidRDefault="000502E5">
      <w:pPr>
        <w:rPr>
          <w:rFonts w:cstheme="minorHAnsi"/>
          <w:b/>
        </w:rPr>
      </w:pPr>
      <w:r w:rsidRPr="000502E5">
        <w:rPr>
          <w:b/>
        </w:rPr>
        <w:lastRenderedPageBreak/>
        <w:t>Taustakysymykset:</w:t>
      </w:r>
    </w:p>
    <w:p w:rsidR="00FF775A" w:rsidRPr="00FF775A" w:rsidRDefault="00FF775A" w:rsidP="00FF775A">
      <w:pPr>
        <w:pStyle w:val="ListParagraph"/>
        <w:numPr>
          <w:ilvl w:val="0"/>
          <w:numId w:val="5"/>
        </w:numPr>
        <w:spacing w:after="0" w:line="276" w:lineRule="auto"/>
        <w:rPr>
          <w:b/>
          <w:sz w:val="22"/>
        </w:rPr>
      </w:pPr>
      <w:r w:rsidRPr="00FF775A">
        <w:rPr>
          <w:b/>
          <w:sz w:val="22"/>
        </w:rPr>
        <w:t>Mitä taho</w:t>
      </w:r>
      <w:r w:rsidR="000502E5">
        <w:rPr>
          <w:b/>
          <w:sz w:val="22"/>
        </w:rPr>
        <w:t>a edustat</w:t>
      </w:r>
      <w:r w:rsidRPr="00FF775A">
        <w:rPr>
          <w:b/>
          <w:sz w:val="22"/>
        </w:rPr>
        <w:t>?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potilasjärjestö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ammattiliitto tai ammatillinen järjestö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tieteellinen seura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yliopisto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 xml:space="preserve">ammattikorkeakoulu 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ammattiopisto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täydennyskoulutusyksikkö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sairaala tai sairaala-apteekki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apteekki (avohuolto)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terveysasema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lääketeollisuus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 xml:space="preserve">valtion virasto (ml. Kela, </w:t>
      </w:r>
      <w:proofErr w:type="spellStart"/>
      <w:r w:rsidRPr="00FF775A">
        <w:rPr>
          <w:sz w:val="22"/>
        </w:rPr>
        <w:t>Fimea</w:t>
      </w:r>
      <w:proofErr w:type="spellEnd"/>
      <w:r w:rsidRPr="00FF775A">
        <w:rPr>
          <w:sz w:val="22"/>
        </w:rPr>
        <w:t>, THL)</w:t>
      </w:r>
    </w:p>
    <w:p w:rsid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opiskelijajärjestö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>
        <w:rPr>
          <w:sz w:val="22"/>
        </w:rPr>
        <w:t xml:space="preserve">en työelämässä </w:t>
      </w:r>
      <w:r w:rsidR="000502E5">
        <w:rPr>
          <w:sz w:val="22"/>
        </w:rPr>
        <w:t>enkä opiskelija</w:t>
      </w:r>
    </w:p>
    <w:p w:rsidR="00FF775A" w:rsidRPr="00FF775A" w:rsidRDefault="00FF775A" w:rsidP="00FF775A">
      <w:pPr>
        <w:pStyle w:val="ListParagraph"/>
        <w:numPr>
          <w:ilvl w:val="0"/>
          <w:numId w:val="4"/>
        </w:numPr>
        <w:spacing w:after="0" w:line="276" w:lineRule="auto"/>
        <w:rPr>
          <w:sz w:val="22"/>
        </w:rPr>
      </w:pPr>
      <w:r w:rsidRPr="00FF775A">
        <w:rPr>
          <w:sz w:val="22"/>
        </w:rPr>
        <w:t>joku muu, mikä? ______________________</w:t>
      </w:r>
    </w:p>
    <w:p w:rsidR="003C000E" w:rsidRPr="005B251A" w:rsidRDefault="003C000E" w:rsidP="005B251A">
      <w:pPr>
        <w:spacing w:after="0" w:line="276" w:lineRule="auto"/>
      </w:pPr>
    </w:p>
    <w:p w:rsidR="001A781A" w:rsidRPr="00DC1321" w:rsidRDefault="001A781A" w:rsidP="001A781A">
      <w:pPr>
        <w:spacing w:after="0"/>
        <w:ind w:left="720"/>
      </w:pPr>
    </w:p>
    <w:p w:rsidR="001A781A" w:rsidRPr="00DC1321" w:rsidRDefault="001A781A" w:rsidP="00DC1321">
      <w:pPr>
        <w:pStyle w:val="ListParagraph"/>
        <w:numPr>
          <w:ilvl w:val="0"/>
          <w:numId w:val="5"/>
        </w:numPr>
        <w:spacing w:after="0" w:line="276" w:lineRule="auto"/>
        <w:rPr>
          <w:b/>
          <w:sz w:val="22"/>
        </w:rPr>
      </w:pPr>
      <w:r w:rsidRPr="00DC1321">
        <w:rPr>
          <w:b/>
          <w:sz w:val="22"/>
        </w:rPr>
        <w:t>Kommentit kappalekohtaisesti</w:t>
      </w:r>
      <w:r w:rsidR="00DC1321">
        <w:rPr>
          <w:b/>
          <w:sz w:val="22"/>
        </w:rPr>
        <w:t>:</w:t>
      </w:r>
      <w:r w:rsidR="00DC1321" w:rsidRPr="00DC1321">
        <w:rPr>
          <w:b/>
          <w:sz w:val="22"/>
        </w:rPr>
        <w:t xml:space="preserve"> </w:t>
      </w:r>
    </w:p>
    <w:p w:rsidR="001A781A" w:rsidRPr="00DC1321" w:rsidRDefault="001A781A" w:rsidP="001A781A">
      <w:pPr>
        <w:spacing w:after="0"/>
        <w:ind w:left="720"/>
      </w:pPr>
    </w:p>
    <w:p w:rsidR="001A781A" w:rsidRPr="00DC1321" w:rsidRDefault="001A781A" w:rsidP="001A781A">
      <w:pPr>
        <w:spacing w:after="0"/>
        <w:rPr>
          <w:b/>
        </w:rPr>
      </w:pPr>
      <w:r w:rsidRPr="00DC1321">
        <w:rPr>
          <w:b/>
        </w:rPr>
        <w:t xml:space="preserve">Tiivistelmä </w:t>
      </w:r>
      <w:r w:rsidRPr="00DC1321">
        <w:t>(avoin)</w:t>
      </w:r>
    </w:p>
    <w:p w:rsidR="001A781A" w:rsidRPr="00DC1321" w:rsidRDefault="001A781A" w:rsidP="001A781A">
      <w:pPr>
        <w:spacing w:after="0"/>
        <w:rPr>
          <w:b/>
        </w:rPr>
      </w:pPr>
    </w:p>
    <w:p w:rsidR="001A781A" w:rsidRDefault="001A781A" w:rsidP="001A781A">
      <w:pPr>
        <w:spacing w:after="0"/>
      </w:pPr>
      <w:r w:rsidRPr="00DC1321">
        <w:rPr>
          <w:b/>
        </w:rPr>
        <w:t xml:space="preserve">Tausta </w:t>
      </w:r>
      <w:r w:rsidRPr="00DC1321">
        <w:t>(avoin</w:t>
      </w:r>
      <w:r w:rsidRPr="001A781A">
        <w:t>)</w:t>
      </w:r>
    </w:p>
    <w:p w:rsidR="001954F4" w:rsidRDefault="001954F4" w:rsidP="001A781A">
      <w:pPr>
        <w:spacing w:after="0"/>
      </w:pPr>
    </w:p>
    <w:p w:rsidR="001954F4" w:rsidRDefault="001954F4" w:rsidP="001A781A">
      <w:pPr>
        <w:spacing w:after="0"/>
      </w:pPr>
      <w:r w:rsidRPr="001954F4">
        <w:rPr>
          <w:b/>
        </w:rPr>
        <w:t>Lääkeinformaation määritelmä</w:t>
      </w:r>
      <w:r>
        <w:t xml:space="preserve"> (avoin)</w:t>
      </w:r>
    </w:p>
    <w:p w:rsidR="001A781A" w:rsidRDefault="001A781A" w:rsidP="001A781A">
      <w:pPr>
        <w:spacing w:after="0"/>
      </w:pPr>
    </w:p>
    <w:p w:rsidR="001A781A" w:rsidRPr="001A781A" w:rsidRDefault="001A781A" w:rsidP="001A781A">
      <w:pPr>
        <w:spacing w:after="0"/>
        <w:rPr>
          <w:b/>
        </w:rPr>
      </w:pPr>
      <w:r w:rsidRPr="001A781A">
        <w:rPr>
          <w:b/>
        </w:rPr>
        <w:t xml:space="preserve">Kuva 1 </w:t>
      </w:r>
      <w:r w:rsidRPr="001A781A">
        <w:t>(avoin)</w:t>
      </w:r>
    </w:p>
    <w:p w:rsidR="001A781A" w:rsidRDefault="001A781A" w:rsidP="001A781A">
      <w:pPr>
        <w:spacing w:after="0"/>
      </w:pPr>
    </w:p>
    <w:p w:rsidR="001A781A" w:rsidRDefault="001A781A" w:rsidP="001A781A">
      <w:pPr>
        <w:spacing w:after="0"/>
        <w:rPr>
          <w:b/>
        </w:rPr>
      </w:pPr>
      <w:r w:rsidRPr="001A781A">
        <w:rPr>
          <w:b/>
        </w:rPr>
        <w:t>Kuva 2</w:t>
      </w:r>
      <w:r>
        <w:t xml:space="preserve"> </w:t>
      </w:r>
      <w:r w:rsidRPr="001A781A">
        <w:t>(avoin)</w:t>
      </w:r>
    </w:p>
    <w:p w:rsidR="001A781A" w:rsidRP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1.1.</w:t>
      </w:r>
      <w:r w:rsidRPr="001A781A">
        <w:rPr>
          <w:b/>
        </w:rPr>
        <w:tab/>
        <w:t>Vastuu ajantasaisen lääkitys</w:t>
      </w:r>
      <w:r>
        <w:rPr>
          <w:b/>
        </w:rPr>
        <w:t xml:space="preserve">tiedon ylläpidosta on yhteinen </w:t>
      </w:r>
      <w:r w:rsidRPr="001A781A">
        <w:t>(avoin)</w:t>
      </w:r>
      <w:r>
        <w:rPr>
          <w:b/>
        </w:rPr>
        <w:tab/>
      </w:r>
    </w:p>
    <w:p w:rsidR="001A781A" w:rsidRDefault="001A781A" w:rsidP="001A781A">
      <w:pPr>
        <w:spacing w:after="0"/>
        <w:rPr>
          <w:b/>
        </w:rPr>
      </w:pPr>
    </w:p>
    <w:p w:rsidR="001A781A" w:rsidRDefault="001A781A" w:rsidP="001A781A">
      <w:pPr>
        <w:spacing w:after="0"/>
        <w:rPr>
          <w:b/>
        </w:rPr>
      </w:pPr>
      <w:r>
        <w:rPr>
          <w:b/>
        </w:rPr>
        <w:t>Kappale</w:t>
      </w:r>
      <w:r w:rsidRPr="001A781A">
        <w:rPr>
          <w:b/>
        </w:rPr>
        <w:t xml:space="preserve"> 1.2.</w:t>
      </w:r>
      <w:r w:rsidRPr="001A781A">
        <w:rPr>
          <w:b/>
        </w:rPr>
        <w:tab/>
        <w:t xml:space="preserve">Ajantasainen lääkityslista on lääkkeen käyttäjän mukana hänen hoitopolullaan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>Kappale</w:t>
      </w:r>
      <w:r w:rsidRPr="001A781A">
        <w:rPr>
          <w:b/>
        </w:rPr>
        <w:t xml:space="preserve"> 1.3.1.</w:t>
      </w:r>
      <w:r w:rsidRPr="001A781A">
        <w:rPr>
          <w:b/>
        </w:rPr>
        <w:tab/>
      </w:r>
      <w:r>
        <w:rPr>
          <w:b/>
        </w:rPr>
        <w:t xml:space="preserve"> </w:t>
      </w:r>
      <w:r w:rsidRPr="001A781A">
        <w:rPr>
          <w:b/>
        </w:rPr>
        <w:t>Toimenpiteet Lääkeinformaatioverkostolle</w:t>
      </w:r>
      <w:r>
        <w:rPr>
          <w:b/>
        </w:rP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>Kappale</w:t>
      </w:r>
      <w:r w:rsidRPr="001A781A">
        <w:rPr>
          <w:b/>
        </w:rPr>
        <w:t xml:space="preserve"> 1.3.2.</w:t>
      </w:r>
      <w:r w:rsidRPr="001A781A">
        <w:rPr>
          <w:b/>
        </w:rPr>
        <w:tab/>
        <w:t>Toimenpide-ehdotukset lääkealalle</w:t>
      </w:r>
      <w:r>
        <w:rPr>
          <w:b/>
        </w:rPr>
        <w:t xml:space="preserve"> </w:t>
      </w:r>
      <w:r w:rsidRPr="001A781A">
        <w:t>(avoin)</w:t>
      </w:r>
      <w:r>
        <w:t xml:space="preserve"> </w:t>
      </w:r>
      <w:r w:rsidRPr="001A781A">
        <w:rPr>
          <w:b/>
        </w:rPr>
        <w:tab/>
      </w:r>
    </w:p>
    <w:p w:rsidR="001A781A" w:rsidRDefault="001A781A" w:rsidP="001A781A">
      <w:pPr>
        <w:spacing w:after="0"/>
        <w:rPr>
          <w:b/>
        </w:rPr>
      </w:pPr>
    </w:p>
    <w:p w:rsidR="001A781A" w:rsidRDefault="001A781A" w:rsidP="001A781A">
      <w:pPr>
        <w:spacing w:after="0"/>
        <w:rPr>
          <w:b/>
        </w:rPr>
      </w:pPr>
      <w:r>
        <w:rPr>
          <w:b/>
        </w:rPr>
        <w:t>Kappale</w:t>
      </w:r>
      <w:r w:rsidRPr="001A781A">
        <w:rPr>
          <w:b/>
        </w:rPr>
        <w:t xml:space="preserve"> 2.1.</w:t>
      </w:r>
      <w:r w:rsidRPr="001A781A">
        <w:rPr>
          <w:b/>
        </w:rPr>
        <w:tab/>
        <w:t>Lääkkeen käyttäjä tuntee lääkehoitonsa kokonaisuuden</w:t>
      </w:r>
      <w:r w:rsidRPr="001A781A">
        <w:rPr>
          <w:b/>
        </w:rPr>
        <w:tab/>
      </w:r>
    </w:p>
    <w:p w:rsidR="003A7E71" w:rsidRDefault="003A7E71" w:rsidP="001A781A">
      <w:pPr>
        <w:spacing w:after="0"/>
        <w:rPr>
          <w:b/>
        </w:rPr>
      </w:pPr>
    </w:p>
    <w:p w:rsidR="003A7E71" w:rsidRPr="001A781A" w:rsidRDefault="003A7E71" w:rsidP="003A7E71">
      <w:pPr>
        <w:spacing w:after="0"/>
        <w:rPr>
          <w:b/>
        </w:rPr>
      </w:pPr>
      <w:r>
        <w:rPr>
          <w:b/>
        </w:rPr>
        <w:t xml:space="preserve">Kuva 3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2.2.</w:t>
      </w:r>
      <w:r w:rsidRPr="001A781A">
        <w:rPr>
          <w:b/>
        </w:rPr>
        <w:tab/>
        <w:t>Lääkkeen käyttäjällä on oikeus laadukkaaseen lääkeinformaatioon</w:t>
      </w:r>
      <w:r>
        <w:rPr>
          <w:b/>
        </w:rP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Default="001A781A" w:rsidP="001A781A">
      <w:pPr>
        <w:spacing w:after="0"/>
      </w:pPr>
      <w:r>
        <w:rPr>
          <w:b/>
        </w:rPr>
        <w:lastRenderedPageBreak/>
        <w:t xml:space="preserve">Kappale </w:t>
      </w:r>
      <w:r w:rsidRPr="001A781A">
        <w:rPr>
          <w:b/>
        </w:rPr>
        <w:t>2.3.</w:t>
      </w:r>
      <w:r w:rsidRPr="001A781A">
        <w:rPr>
          <w:b/>
        </w:rPr>
        <w:tab/>
        <w:t>Lääkkeen käyttäjällä on mahdollisuus ottaa vastuuta lääkehoidostaan</w:t>
      </w:r>
      <w:r w:rsidRPr="001A781A">
        <w:rPr>
          <w:b/>
        </w:rPr>
        <w:tab/>
      </w:r>
      <w:r w:rsidRPr="001A781A">
        <w:t>(avoin)</w:t>
      </w:r>
    </w:p>
    <w:p w:rsidR="0085271B" w:rsidRDefault="0085271B" w:rsidP="001A781A">
      <w:pPr>
        <w:spacing w:after="0"/>
      </w:pPr>
    </w:p>
    <w:p w:rsidR="0085271B" w:rsidRPr="001A781A" w:rsidRDefault="0085271B" w:rsidP="001A781A">
      <w:pPr>
        <w:spacing w:after="0"/>
        <w:rPr>
          <w:b/>
        </w:rPr>
      </w:pPr>
      <w:r w:rsidRPr="0085271B">
        <w:rPr>
          <w:b/>
        </w:rPr>
        <w:t>Kuva 4.</w:t>
      </w:r>
      <w: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2.4.1.</w:t>
      </w:r>
      <w:r w:rsidRPr="001A781A">
        <w:rPr>
          <w:b/>
        </w:rPr>
        <w:tab/>
        <w:t>Toimenpiteet Lääkeinformaatioverkostolle</w:t>
      </w:r>
      <w:r>
        <w:rPr>
          <w:b/>
        </w:rP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2.4.2.</w:t>
      </w:r>
      <w:r w:rsidRPr="001A781A">
        <w:rPr>
          <w:b/>
        </w:rPr>
        <w:tab/>
        <w:t>Toim</w:t>
      </w:r>
      <w:r>
        <w:rPr>
          <w:b/>
        </w:rPr>
        <w:t xml:space="preserve">enpide-ehdotukset lääkealalle </w:t>
      </w:r>
      <w:r w:rsidRPr="001A781A">
        <w:t>(avoin)</w:t>
      </w:r>
    </w:p>
    <w:p w:rsidR="001A781A" w:rsidRP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3.1.</w:t>
      </w:r>
      <w:r w:rsidRPr="001A781A">
        <w:rPr>
          <w:b/>
        </w:rPr>
        <w:tab/>
        <w:t>Lääkeinformaation saavutettavuutta kehitetään digitaalisuutta hyödyntäen</w:t>
      </w:r>
      <w:r>
        <w:rPr>
          <w:b/>
        </w:rP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1A781A" w:rsidRPr="001A781A" w:rsidRDefault="001A781A" w:rsidP="001A781A">
      <w:pPr>
        <w:spacing w:after="0"/>
        <w:ind w:left="1304" w:hanging="1304"/>
        <w:rPr>
          <w:b/>
        </w:rPr>
      </w:pPr>
      <w:r>
        <w:rPr>
          <w:b/>
        </w:rPr>
        <w:t xml:space="preserve">Kappale </w:t>
      </w:r>
      <w:r w:rsidRPr="001A781A">
        <w:rPr>
          <w:b/>
        </w:rPr>
        <w:t>3.2.</w:t>
      </w:r>
      <w:r w:rsidRPr="001A781A">
        <w:rPr>
          <w:b/>
        </w:rPr>
        <w:tab/>
      </w:r>
      <w:proofErr w:type="spellStart"/>
      <w:r w:rsidRPr="001A781A">
        <w:rPr>
          <w:b/>
        </w:rPr>
        <w:t>Sosiaali</w:t>
      </w:r>
      <w:proofErr w:type="spellEnd"/>
      <w:r w:rsidRPr="001A781A">
        <w:rPr>
          <w:b/>
        </w:rPr>
        <w:t>- ja terveydenhuollon ammattihenkilöllä on mahdollisuus hyödyntää helposti luotettavaa lääkeinformaatiota ja ohjata käyttäjä sen äärelle</w:t>
      </w:r>
      <w:r>
        <w:rPr>
          <w:b/>
        </w:rPr>
        <w:t xml:space="preserve"> </w:t>
      </w:r>
      <w:r w:rsidRPr="001A781A">
        <w:t>(avoin)</w:t>
      </w:r>
    </w:p>
    <w:p w:rsidR="001A781A" w:rsidRDefault="001A781A" w:rsidP="001A781A">
      <w:pPr>
        <w:spacing w:after="0"/>
        <w:rPr>
          <w:b/>
        </w:rPr>
      </w:pPr>
    </w:p>
    <w:p w:rsidR="003730DF" w:rsidRDefault="003730DF" w:rsidP="001A781A">
      <w:pPr>
        <w:spacing w:after="0"/>
      </w:pPr>
      <w:r>
        <w:rPr>
          <w:b/>
        </w:rPr>
        <w:t xml:space="preserve">Kappale </w:t>
      </w:r>
      <w:r w:rsidR="001A781A" w:rsidRPr="001A781A">
        <w:rPr>
          <w:b/>
        </w:rPr>
        <w:t>3.3.</w:t>
      </w:r>
      <w:r w:rsidR="001A781A" w:rsidRPr="001A781A">
        <w:rPr>
          <w:b/>
        </w:rPr>
        <w:tab/>
        <w:t>Tieto lääkkeen ympäristövaikutuksista</w:t>
      </w:r>
      <w:r>
        <w:rPr>
          <w:b/>
        </w:rPr>
        <w:t xml:space="preserve"> on tärkeä lääkkeen käyttäjälle </w:t>
      </w:r>
      <w:r w:rsidRPr="001A781A">
        <w:t>(avoin)</w:t>
      </w:r>
    </w:p>
    <w:p w:rsidR="003730DF" w:rsidRDefault="003730DF" w:rsidP="001A781A">
      <w:pPr>
        <w:spacing w:after="0"/>
        <w:rPr>
          <w:b/>
        </w:rPr>
      </w:pPr>
    </w:p>
    <w:p w:rsidR="001A781A" w:rsidRPr="001A781A" w:rsidRDefault="003730DF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3.4.1.</w:t>
      </w:r>
      <w:r w:rsidR="001A781A" w:rsidRPr="001A781A">
        <w:rPr>
          <w:b/>
        </w:rPr>
        <w:tab/>
      </w:r>
      <w:r w:rsidR="00DC1321">
        <w:rPr>
          <w:b/>
        </w:rPr>
        <w:t xml:space="preserve"> </w:t>
      </w:r>
      <w:r w:rsidR="001A781A" w:rsidRPr="001A781A">
        <w:rPr>
          <w:b/>
        </w:rPr>
        <w:t>Toimenpiteet Lääkeinformaatioverkostolle</w:t>
      </w:r>
      <w:r>
        <w:rPr>
          <w:b/>
        </w:rPr>
        <w:t xml:space="preserve"> </w:t>
      </w:r>
      <w:r w:rsidRPr="001A781A">
        <w:t>(avoin)</w:t>
      </w:r>
    </w:p>
    <w:p w:rsidR="003730DF" w:rsidRDefault="003730DF" w:rsidP="001A781A">
      <w:pPr>
        <w:spacing w:after="0"/>
        <w:rPr>
          <w:b/>
        </w:rPr>
      </w:pPr>
    </w:p>
    <w:p w:rsidR="001A781A" w:rsidRPr="001A781A" w:rsidRDefault="003730DF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3.4.2.</w:t>
      </w:r>
      <w:r w:rsidR="001A781A" w:rsidRPr="001A781A">
        <w:rPr>
          <w:b/>
        </w:rPr>
        <w:tab/>
      </w:r>
      <w:r w:rsidR="00DC1321">
        <w:rPr>
          <w:b/>
        </w:rPr>
        <w:t xml:space="preserve"> </w:t>
      </w:r>
      <w:r w:rsidR="001A781A" w:rsidRPr="001A781A">
        <w:rPr>
          <w:b/>
        </w:rPr>
        <w:t>Toim</w:t>
      </w:r>
      <w:r>
        <w:rPr>
          <w:b/>
        </w:rPr>
        <w:t xml:space="preserve">enpide-ehdotukset lääkealalle </w:t>
      </w:r>
      <w:r w:rsidRPr="001A781A">
        <w:t>(avoin)</w:t>
      </w:r>
    </w:p>
    <w:p w:rsidR="003730DF" w:rsidRDefault="003730DF" w:rsidP="001A781A">
      <w:pPr>
        <w:spacing w:after="0"/>
        <w:rPr>
          <w:b/>
        </w:rPr>
      </w:pPr>
    </w:p>
    <w:p w:rsidR="001A781A" w:rsidRDefault="003730DF" w:rsidP="003730DF">
      <w:pPr>
        <w:spacing w:after="0"/>
        <w:ind w:left="1304" w:hanging="1304"/>
      </w:pPr>
      <w:r>
        <w:rPr>
          <w:b/>
        </w:rPr>
        <w:t xml:space="preserve">Kappale </w:t>
      </w:r>
      <w:r w:rsidR="001A781A" w:rsidRPr="001A781A">
        <w:rPr>
          <w:b/>
        </w:rPr>
        <w:t>4.1.</w:t>
      </w:r>
      <w:r w:rsidR="001A781A" w:rsidRPr="001A781A">
        <w:rPr>
          <w:b/>
        </w:rPr>
        <w:tab/>
        <w:t>Lääkehoidon osaamistavoitteet tunnistetaan ja niiden saavuttamista edistetään aktiivisella vuorovaikutuksella</w:t>
      </w:r>
      <w:r>
        <w:rPr>
          <w:b/>
        </w:rPr>
        <w:t xml:space="preserve"> </w:t>
      </w:r>
      <w:r w:rsidRPr="001A781A">
        <w:t>(avoin)</w:t>
      </w:r>
    </w:p>
    <w:p w:rsidR="0085271B" w:rsidRDefault="0085271B" w:rsidP="003730DF">
      <w:pPr>
        <w:spacing w:after="0"/>
        <w:ind w:left="1304" w:hanging="1304"/>
        <w:rPr>
          <w:b/>
        </w:rPr>
      </w:pPr>
    </w:p>
    <w:p w:rsidR="0085271B" w:rsidRPr="001A781A" w:rsidRDefault="0085271B" w:rsidP="003730DF">
      <w:pPr>
        <w:spacing w:after="0"/>
        <w:ind w:left="1304" w:hanging="1304"/>
        <w:rPr>
          <w:b/>
        </w:rPr>
      </w:pPr>
      <w:r>
        <w:rPr>
          <w:b/>
        </w:rPr>
        <w:t xml:space="preserve">Kuva 5 </w:t>
      </w:r>
      <w:r w:rsidRPr="001A781A">
        <w:t>(avoin)</w:t>
      </w:r>
    </w:p>
    <w:p w:rsidR="0085271B" w:rsidRDefault="0085271B" w:rsidP="003730DF">
      <w:pPr>
        <w:spacing w:after="0"/>
        <w:ind w:left="1304" w:hanging="1304"/>
        <w:rPr>
          <w:b/>
        </w:rPr>
      </w:pPr>
    </w:p>
    <w:p w:rsidR="003730DF" w:rsidRDefault="003730DF" w:rsidP="003730DF">
      <w:pPr>
        <w:spacing w:after="0"/>
        <w:ind w:left="1304" w:hanging="1304"/>
      </w:pPr>
      <w:r>
        <w:rPr>
          <w:b/>
        </w:rPr>
        <w:t xml:space="preserve">Kappale </w:t>
      </w:r>
      <w:r w:rsidR="001A781A" w:rsidRPr="001A781A">
        <w:rPr>
          <w:b/>
        </w:rPr>
        <w:t>4.2.</w:t>
      </w:r>
      <w:r w:rsidR="001A781A" w:rsidRPr="001A781A">
        <w:rPr>
          <w:b/>
        </w:rPr>
        <w:tab/>
        <w:t xml:space="preserve">Lääkehoitojen vaikuttavuuden ja taloudellisuuden ymmärtäminen on osa </w:t>
      </w:r>
      <w:proofErr w:type="spellStart"/>
      <w:r w:rsidR="001A781A" w:rsidRPr="001A781A">
        <w:rPr>
          <w:b/>
        </w:rPr>
        <w:t>sosiaali</w:t>
      </w:r>
      <w:proofErr w:type="spellEnd"/>
      <w:r w:rsidR="001A781A" w:rsidRPr="001A781A">
        <w:rPr>
          <w:b/>
        </w:rPr>
        <w:t>- ja terveydenhuollon ammattihenkilön osaamista</w:t>
      </w:r>
      <w:r>
        <w:rPr>
          <w:b/>
        </w:rPr>
        <w:t xml:space="preserve"> </w:t>
      </w:r>
      <w:r w:rsidRPr="001A781A">
        <w:t>(avoin)</w:t>
      </w:r>
    </w:p>
    <w:p w:rsidR="001A781A" w:rsidRPr="001A781A" w:rsidRDefault="001A781A" w:rsidP="003730DF">
      <w:pPr>
        <w:spacing w:after="0"/>
        <w:ind w:left="1304" w:hanging="1304"/>
        <w:rPr>
          <w:b/>
        </w:rPr>
      </w:pPr>
    </w:p>
    <w:p w:rsidR="0085271B" w:rsidRDefault="0085271B" w:rsidP="001A781A">
      <w:pPr>
        <w:spacing w:after="0"/>
      </w:pPr>
      <w:r>
        <w:rPr>
          <w:b/>
        </w:rPr>
        <w:t xml:space="preserve">Kuva 6 </w:t>
      </w:r>
      <w:r w:rsidRPr="001A781A">
        <w:t>(avoin)</w:t>
      </w:r>
    </w:p>
    <w:p w:rsidR="0085271B" w:rsidRDefault="0085271B" w:rsidP="001A781A">
      <w:pPr>
        <w:spacing w:after="0"/>
        <w:rPr>
          <w:b/>
        </w:rPr>
      </w:pPr>
    </w:p>
    <w:p w:rsidR="001A781A" w:rsidRPr="001A781A" w:rsidRDefault="003730DF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4.3.1.</w:t>
      </w:r>
      <w:r w:rsidR="001A781A" w:rsidRPr="001A781A">
        <w:rPr>
          <w:b/>
        </w:rPr>
        <w:tab/>
      </w:r>
      <w:r w:rsidR="00DC1321">
        <w:rPr>
          <w:b/>
        </w:rPr>
        <w:t xml:space="preserve"> </w:t>
      </w:r>
      <w:r w:rsidR="001A781A" w:rsidRPr="001A781A">
        <w:rPr>
          <w:b/>
        </w:rPr>
        <w:t>Toimenpiteet Lääkeinformaatioverkostolle</w:t>
      </w:r>
      <w:r>
        <w:rPr>
          <w:b/>
        </w:rPr>
        <w:t xml:space="preserve"> </w:t>
      </w:r>
      <w:r w:rsidRPr="001A781A">
        <w:t>(avoin)</w:t>
      </w:r>
    </w:p>
    <w:p w:rsidR="003730DF" w:rsidRDefault="003730DF" w:rsidP="001A781A">
      <w:pPr>
        <w:spacing w:after="0"/>
        <w:rPr>
          <w:b/>
        </w:rPr>
      </w:pPr>
    </w:p>
    <w:p w:rsidR="001A781A" w:rsidRPr="001A781A" w:rsidRDefault="003730DF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4.3.2.</w:t>
      </w:r>
      <w:r w:rsidR="001A781A" w:rsidRPr="001A781A">
        <w:rPr>
          <w:b/>
        </w:rPr>
        <w:tab/>
      </w:r>
      <w:r w:rsidR="00DC1321">
        <w:rPr>
          <w:b/>
        </w:rPr>
        <w:t xml:space="preserve"> </w:t>
      </w:r>
      <w:r w:rsidR="001A781A" w:rsidRPr="001A781A">
        <w:rPr>
          <w:b/>
        </w:rPr>
        <w:t>Toim</w:t>
      </w:r>
      <w:r>
        <w:rPr>
          <w:b/>
        </w:rPr>
        <w:t xml:space="preserve">enpide-ehdotukset lääkealalle </w:t>
      </w:r>
      <w:r w:rsidRPr="001A781A">
        <w:t>(avoin)</w:t>
      </w:r>
    </w:p>
    <w:p w:rsidR="0085271B" w:rsidRDefault="0085271B" w:rsidP="001A781A">
      <w:pPr>
        <w:spacing w:after="0"/>
        <w:rPr>
          <w:b/>
        </w:rPr>
      </w:pPr>
    </w:p>
    <w:p w:rsidR="001A781A" w:rsidRPr="001A781A" w:rsidRDefault="0085271B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5.</w:t>
      </w:r>
      <w:r w:rsidR="001A781A" w:rsidRPr="001A781A">
        <w:rPr>
          <w:b/>
        </w:rPr>
        <w:tab/>
        <w:t>Tutkimus ja seuranta osana lääkeinformaation kehittämistä</w:t>
      </w:r>
      <w:r>
        <w:rPr>
          <w:b/>
        </w:rPr>
        <w:t xml:space="preserve"> </w:t>
      </w:r>
      <w:r w:rsidRPr="001A781A">
        <w:t>(avoin)</w:t>
      </w:r>
    </w:p>
    <w:p w:rsidR="0085271B" w:rsidRDefault="0085271B" w:rsidP="001A781A">
      <w:pPr>
        <w:spacing w:after="0"/>
        <w:rPr>
          <w:b/>
        </w:rPr>
      </w:pPr>
    </w:p>
    <w:p w:rsidR="001A781A" w:rsidRPr="001A781A" w:rsidRDefault="0085271B" w:rsidP="001A781A">
      <w:pPr>
        <w:spacing w:after="0"/>
        <w:rPr>
          <w:b/>
        </w:rPr>
      </w:pPr>
      <w:r>
        <w:rPr>
          <w:b/>
        </w:rPr>
        <w:t xml:space="preserve">Kappale </w:t>
      </w:r>
      <w:r w:rsidR="001A781A" w:rsidRPr="001A781A">
        <w:rPr>
          <w:b/>
        </w:rPr>
        <w:t>5.1.1.</w:t>
      </w:r>
      <w:r w:rsidR="001A781A" w:rsidRPr="001A781A">
        <w:rPr>
          <w:b/>
        </w:rPr>
        <w:tab/>
      </w:r>
      <w:r w:rsidR="00DC1321">
        <w:rPr>
          <w:b/>
        </w:rPr>
        <w:t xml:space="preserve"> </w:t>
      </w:r>
      <w:r w:rsidR="001A781A" w:rsidRPr="001A781A">
        <w:rPr>
          <w:b/>
        </w:rPr>
        <w:t>Toimenpiteet Lääkeinformaatioverkostolle</w:t>
      </w:r>
      <w:r>
        <w:rPr>
          <w:b/>
        </w:rPr>
        <w:t xml:space="preserve"> </w:t>
      </w:r>
      <w:r w:rsidRPr="001A781A">
        <w:t>(avoin)</w:t>
      </w:r>
    </w:p>
    <w:p w:rsidR="0085271B" w:rsidRDefault="0085271B" w:rsidP="001A781A">
      <w:pPr>
        <w:spacing w:after="0"/>
        <w:rPr>
          <w:b/>
        </w:rPr>
      </w:pPr>
    </w:p>
    <w:p w:rsidR="001A781A" w:rsidRPr="001A781A" w:rsidRDefault="0085271B" w:rsidP="001A781A">
      <w:pPr>
        <w:spacing w:after="0"/>
        <w:rPr>
          <w:b/>
        </w:rPr>
      </w:pPr>
      <w:r>
        <w:rPr>
          <w:b/>
        </w:rPr>
        <w:t xml:space="preserve">Lähteet </w:t>
      </w:r>
      <w:r w:rsidRPr="001A781A">
        <w:t>(avoin)</w:t>
      </w:r>
    </w:p>
    <w:p w:rsidR="0085271B" w:rsidRDefault="0085271B" w:rsidP="001A781A">
      <w:pPr>
        <w:spacing w:after="0"/>
        <w:rPr>
          <w:b/>
        </w:rPr>
      </w:pPr>
    </w:p>
    <w:p w:rsidR="000502E5" w:rsidRDefault="001A781A" w:rsidP="001A781A">
      <w:pPr>
        <w:spacing w:after="0"/>
        <w:rPr>
          <w:b/>
        </w:rPr>
      </w:pPr>
      <w:r w:rsidRPr="001A781A">
        <w:rPr>
          <w:b/>
        </w:rPr>
        <w:t>Liitteet</w:t>
      </w:r>
      <w:r w:rsidR="0085271B">
        <w:rPr>
          <w:b/>
        </w:rPr>
        <w:t xml:space="preserve"> </w:t>
      </w:r>
      <w:r w:rsidR="0085271B" w:rsidRPr="001A781A">
        <w:t>(avoin)</w:t>
      </w:r>
    </w:p>
    <w:p w:rsidR="001A781A" w:rsidRPr="000502E5" w:rsidRDefault="001A781A" w:rsidP="000502E5">
      <w:pPr>
        <w:spacing w:after="0"/>
        <w:ind w:left="720"/>
      </w:pPr>
    </w:p>
    <w:p w:rsidR="007E3F64" w:rsidRDefault="007E3F64"/>
    <w:sectPr w:rsidR="007E3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546F"/>
    <w:multiLevelType w:val="hybridMultilevel"/>
    <w:tmpl w:val="1836292E"/>
    <w:lvl w:ilvl="0" w:tplc="18CC9D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61E62F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BC036D"/>
    <w:multiLevelType w:val="hybridMultilevel"/>
    <w:tmpl w:val="516AD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413C9"/>
    <w:multiLevelType w:val="hybridMultilevel"/>
    <w:tmpl w:val="5AEC8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D14BB"/>
    <w:multiLevelType w:val="hybridMultilevel"/>
    <w:tmpl w:val="FABA5FFC"/>
    <w:lvl w:ilvl="0" w:tplc="61E62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D2BBE"/>
    <w:multiLevelType w:val="hybridMultilevel"/>
    <w:tmpl w:val="CBE48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0E"/>
    <w:rsid w:val="000502E5"/>
    <w:rsid w:val="001954F4"/>
    <w:rsid w:val="001A781A"/>
    <w:rsid w:val="001F0878"/>
    <w:rsid w:val="003730DF"/>
    <w:rsid w:val="003A7E71"/>
    <w:rsid w:val="003C000E"/>
    <w:rsid w:val="00424CF4"/>
    <w:rsid w:val="005B251A"/>
    <w:rsid w:val="005F6186"/>
    <w:rsid w:val="007E3F64"/>
    <w:rsid w:val="0085271B"/>
    <w:rsid w:val="00D82458"/>
    <w:rsid w:val="00DB525F"/>
    <w:rsid w:val="00DC132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0EF7E-E799-4748-B01C-8AD04231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00E"/>
  </w:style>
  <w:style w:type="paragraph" w:styleId="Heading1">
    <w:name w:val="heading 1"/>
    <w:basedOn w:val="Normal"/>
    <w:next w:val="Normal"/>
    <w:link w:val="Heading1Char"/>
    <w:uiPriority w:val="9"/>
    <w:qFormat/>
    <w:rsid w:val="00D8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0E"/>
    <w:pPr>
      <w:ind w:left="720"/>
      <w:contextualSpacing/>
    </w:pPr>
    <w:rPr>
      <w:rFonts w:cstheme="minorHAnsi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3C000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2916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Fimea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Kiviranta Päivi</dc:creator>
  <cp:keywords/>
  <dc:description/>
  <cp:lastModifiedBy>Lindgren-Äimänen Katja</cp:lastModifiedBy>
  <cp:revision>2</cp:revision>
  <dcterms:created xsi:type="dcterms:W3CDTF">2020-09-21T08:01:00Z</dcterms:created>
  <dcterms:modified xsi:type="dcterms:W3CDTF">2020-09-21T08:01:00Z</dcterms:modified>
</cp:coreProperties>
</file>