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736B1" w14:textId="6DEF0900" w:rsidR="0090195B" w:rsidRPr="009C5197" w:rsidRDefault="001D7BE1" w:rsidP="007C7F61">
      <w:pPr>
        <w:pStyle w:val="HPRACoverTitle"/>
        <w:rPr>
          <w:lang w:val="en-GB"/>
        </w:rPr>
      </w:pPr>
      <w:r w:rsidRPr="009C5197">
        <w:rPr>
          <w:lang w:val="en-GB"/>
        </w:rPr>
        <w:t xml:space="preserve">Clinical Trial Protocol </w:t>
      </w:r>
      <w:r w:rsidR="00BD3956" w:rsidRPr="009C5197">
        <w:rPr>
          <w:lang w:val="en-GB"/>
        </w:rPr>
        <w:t>(model)</w:t>
      </w:r>
    </w:p>
    <w:p w14:paraId="3B8AC3AD" w14:textId="3F6B92D9" w:rsidR="006D7020" w:rsidRPr="009C5197" w:rsidRDefault="001D7BE1" w:rsidP="00B94AAE">
      <w:pPr>
        <w:pStyle w:val="HPRAHeadingL1"/>
        <w:numPr>
          <w:ilvl w:val="0"/>
          <w:numId w:val="0"/>
        </w:numPr>
        <w:ind w:left="360" w:hanging="360"/>
        <w:rPr>
          <w:lang w:val="en-GB"/>
        </w:rPr>
      </w:pPr>
      <w:r w:rsidRPr="009C5197">
        <w:rPr>
          <w:lang w:val="en-GB"/>
        </w:rPr>
        <w:t xml:space="preserve">information on clinical trial </w:t>
      </w:r>
      <w:r w:rsidR="00B94AAE" w:rsidRPr="009C5197">
        <w:rPr>
          <w:lang w:val="en-GB"/>
        </w:rPr>
        <w:t xml:space="preserve">MODEL </w:t>
      </w:r>
      <w:r w:rsidRPr="009C5197">
        <w:rPr>
          <w:lang w:val="en-GB"/>
        </w:rPr>
        <w:t xml:space="preserve">protocol </w:t>
      </w:r>
    </w:p>
    <w:p w14:paraId="65A87BD8" w14:textId="6256F1B0" w:rsidR="001D7BE1" w:rsidRPr="009C5197" w:rsidRDefault="001D7BE1" w:rsidP="00B94AAE">
      <w:pPr>
        <w:pStyle w:val="HPRAMainBodyText"/>
        <w:rPr>
          <w:lang w:val="en-GB"/>
        </w:rPr>
      </w:pPr>
      <w:r w:rsidRPr="00332C30">
        <w:rPr>
          <w:lang w:val="en-GB"/>
        </w:rPr>
        <w:t xml:space="preserve">This protocol </w:t>
      </w:r>
      <w:r w:rsidR="00B94AAE" w:rsidRPr="00332C30">
        <w:rPr>
          <w:lang w:val="en-GB"/>
        </w:rPr>
        <w:t>model</w:t>
      </w:r>
      <w:r w:rsidRPr="00332C30">
        <w:rPr>
          <w:lang w:val="en-GB"/>
        </w:rPr>
        <w:t xml:space="preserve"> has been designed </w:t>
      </w:r>
      <w:r w:rsidR="00BE4F08" w:rsidRPr="00332C30">
        <w:rPr>
          <w:lang w:val="en-GB"/>
        </w:rPr>
        <w:t xml:space="preserve">mainly </w:t>
      </w:r>
      <w:r w:rsidRPr="00332C30">
        <w:rPr>
          <w:lang w:val="en-GB"/>
        </w:rPr>
        <w:t xml:space="preserve">for </w:t>
      </w:r>
      <w:r w:rsidR="001F07A0" w:rsidRPr="00332C30">
        <w:rPr>
          <w:lang w:val="en-GB"/>
        </w:rPr>
        <w:t>non-commercial</w:t>
      </w:r>
      <w:r w:rsidR="00BE4F08" w:rsidRPr="00332C30">
        <w:rPr>
          <w:lang w:val="en-GB"/>
        </w:rPr>
        <w:t xml:space="preserve"> </w:t>
      </w:r>
      <w:r w:rsidRPr="00332C30">
        <w:rPr>
          <w:lang w:val="en-GB"/>
        </w:rPr>
        <w:t xml:space="preserve">clinical trials which are subject to </w:t>
      </w:r>
      <w:r w:rsidR="00B94AAE" w:rsidRPr="00332C30">
        <w:rPr>
          <w:lang w:val="en-GB"/>
        </w:rPr>
        <w:t>Regulation 536/2014</w:t>
      </w:r>
      <w:r w:rsidR="00FD5DBD" w:rsidRPr="00332C30">
        <w:rPr>
          <w:lang w:val="en-GB"/>
        </w:rPr>
        <w:t xml:space="preserve"> of</w:t>
      </w:r>
      <w:r w:rsidR="00B94AAE" w:rsidRPr="00332C30">
        <w:rPr>
          <w:lang w:val="en-GB"/>
        </w:rPr>
        <w:t xml:space="preserve"> </w:t>
      </w:r>
      <w:r w:rsidR="00FD5DBD" w:rsidRPr="00332C30">
        <w:rPr>
          <w:lang w:val="en-GB"/>
        </w:rPr>
        <w:t xml:space="preserve">the European Parliament and of the Council </w:t>
      </w:r>
      <w:r w:rsidR="00B94AAE" w:rsidRPr="00332C30">
        <w:rPr>
          <w:lang w:val="en-GB"/>
        </w:rPr>
        <w:t>(Clinical trials on medicinal products for human use)</w:t>
      </w:r>
      <w:r w:rsidR="00845343" w:rsidRPr="00332C30">
        <w:rPr>
          <w:lang w:val="en-GB"/>
        </w:rPr>
        <w:t>, the Clinical Trials Regulation (CTR)</w:t>
      </w:r>
      <w:r w:rsidRPr="00332C30">
        <w:rPr>
          <w:lang w:val="en-GB"/>
        </w:rPr>
        <w:t xml:space="preserve">. The </w:t>
      </w:r>
      <w:r w:rsidR="00B94AAE" w:rsidRPr="00332C30">
        <w:rPr>
          <w:lang w:val="en-GB"/>
        </w:rPr>
        <w:t>model</w:t>
      </w:r>
      <w:r w:rsidRPr="00332C30">
        <w:rPr>
          <w:lang w:val="en-GB"/>
        </w:rPr>
        <w:t xml:space="preserve"> is available for use by all investigators who are carrying out clinical trials if they so wish, however there is no requirement to use it.</w:t>
      </w:r>
      <w:r w:rsidRPr="009C5197">
        <w:rPr>
          <w:lang w:val="en-GB"/>
        </w:rPr>
        <w:t xml:space="preserve"> </w:t>
      </w:r>
    </w:p>
    <w:p w14:paraId="2D5A4BEE" w14:textId="17233632" w:rsidR="001D7BE1" w:rsidRPr="009C5197" w:rsidRDefault="00D61AAD" w:rsidP="007C7F61">
      <w:pPr>
        <w:pStyle w:val="HPRAMainBodyText"/>
        <w:rPr>
          <w:lang w:val="en-GB"/>
        </w:rPr>
      </w:pPr>
      <w:r>
        <w:rPr>
          <w:lang w:val="en-GB"/>
        </w:rPr>
        <w:t>A</w:t>
      </w:r>
      <w:r w:rsidR="001D7BE1" w:rsidRPr="009C5197">
        <w:rPr>
          <w:lang w:val="en-GB"/>
        </w:rPr>
        <w:t xml:space="preserve">dvisory text and quotations from GCP </w:t>
      </w:r>
      <w:r w:rsidR="00845343" w:rsidRPr="009C5197">
        <w:rPr>
          <w:lang w:val="en-GB"/>
        </w:rPr>
        <w:t xml:space="preserve">and the CTR </w:t>
      </w:r>
      <w:r w:rsidR="001D7BE1" w:rsidRPr="009C5197">
        <w:rPr>
          <w:lang w:val="en-GB"/>
        </w:rPr>
        <w:t xml:space="preserve">are in parentheses </w:t>
      </w:r>
      <w:proofErr w:type="gramStart"/>
      <w:r w:rsidR="001D7BE1" w:rsidRPr="00332C30">
        <w:rPr>
          <w:i/>
          <w:iCs/>
          <w:lang w:val="en-GB"/>
        </w:rPr>
        <w:t>i.e.</w:t>
      </w:r>
      <w:proofErr w:type="gramEnd"/>
      <w:r w:rsidR="001D7BE1" w:rsidRPr="009C5197">
        <w:rPr>
          <w:lang w:val="en-GB"/>
        </w:rPr>
        <w:t xml:space="preserve"> &lt; &gt;. All of these should be deleted before finalising the document. </w:t>
      </w:r>
    </w:p>
    <w:p w14:paraId="651F05FC" w14:textId="0635F465" w:rsidR="001D7BE1" w:rsidRPr="009C5197" w:rsidRDefault="001D7BE1" w:rsidP="007C7F61">
      <w:pPr>
        <w:pStyle w:val="HPRAMainBodyText"/>
        <w:rPr>
          <w:lang w:val="en-GB"/>
        </w:rPr>
      </w:pPr>
      <w:r w:rsidRPr="009C5197">
        <w:rPr>
          <w:lang w:val="en-GB"/>
        </w:rPr>
        <w:t>All sample text is in ‘</w:t>
      </w:r>
      <w:r w:rsidR="00332C30" w:rsidRPr="00332C30">
        <w:rPr>
          <w:i/>
          <w:iCs/>
          <w:lang w:val="en-GB"/>
        </w:rPr>
        <w:t>Italic</w:t>
      </w:r>
      <w:r w:rsidRPr="00332C30">
        <w:rPr>
          <w:i/>
          <w:iCs/>
          <w:lang w:val="en-GB"/>
        </w:rPr>
        <w:t>’</w:t>
      </w:r>
      <w:r w:rsidRPr="009C5197">
        <w:rPr>
          <w:lang w:val="en-GB"/>
        </w:rPr>
        <w:t xml:space="preserve"> style. This text should be altered or deleted as required while the draft is being developed.</w:t>
      </w:r>
    </w:p>
    <w:p w14:paraId="11F7E42E" w14:textId="564F627C" w:rsidR="000A38FA" w:rsidRPr="009C5197" w:rsidRDefault="000A38FA" w:rsidP="007C7F61">
      <w:pPr>
        <w:pStyle w:val="HPRAMainBodyText"/>
        <w:rPr>
          <w:lang w:val="en-GB"/>
        </w:rPr>
      </w:pPr>
      <w:r w:rsidRPr="009C5197">
        <w:rPr>
          <w:lang w:val="en-GB"/>
        </w:rPr>
        <w:t>The protocol shall, when possible, be written in an easily accessible and searchable format, rather than scanned images.</w:t>
      </w:r>
    </w:p>
    <w:p w14:paraId="2CCF27F6" w14:textId="77777777" w:rsidR="001D7BE1" w:rsidRPr="009C5197" w:rsidRDefault="001D7BE1" w:rsidP="0062415C">
      <w:pPr>
        <w:pStyle w:val="HPRAHeadingL1"/>
        <w:numPr>
          <w:ilvl w:val="0"/>
          <w:numId w:val="0"/>
        </w:numPr>
        <w:ind w:left="357"/>
        <w:rPr>
          <w:lang w:val="en-GB"/>
        </w:rPr>
      </w:pPr>
      <w:r w:rsidRPr="009C5197">
        <w:rPr>
          <w:lang w:val="en-GB"/>
        </w:rPr>
        <w:t>study title</w:t>
      </w:r>
    </w:p>
    <w:p w14:paraId="140F84D1" w14:textId="77777777" w:rsidR="001D7BE1" w:rsidRPr="0074439E" w:rsidRDefault="001D7BE1" w:rsidP="007C7F61">
      <w:pPr>
        <w:pStyle w:val="HPRAMainBodyText"/>
        <w:rPr>
          <w:sz w:val="28"/>
          <w:szCs w:val="28"/>
          <w:lang w:val="en-GB"/>
        </w:rPr>
      </w:pPr>
      <w:r w:rsidRPr="0074439E">
        <w:rPr>
          <w:sz w:val="28"/>
          <w:szCs w:val="28"/>
          <w:lang w:val="en-GB"/>
        </w:rPr>
        <w:t>&lt;Insert the title of the study&gt;</w:t>
      </w:r>
    </w:p>
    <w:p w14:paraId="636947DA" w14:textId="77777777" w:rsidR="00195B97" w:rsidRPr="009C5197" w:rsidRDefault="00195B97" w:rsidP="0062415C">
      <w:pPr>
        <w:pStyle w:val="HPRAHeadingL1"/>
        <w:numPr>
          <w:ilvl w:val="0"/>
          <w:numId w:val="0"/>
        </w:numPr>
        <w:ind w:left="357"/>
        <w:rPr>
          <w:lang w:val="en-GB"/>
        </w:rPr>
      </w:pPr>
      <w:r w:rsidRPr="009C5197">
        <w:rPr>
          <w:lang w:val="en-GB"/>
        </w:rPr>
        <w:t>Reference numbers</w:t>
      </w:r>
    </w:p>
    <w:p w14:paraId="58F66D55" w14:textId="77777777" w:rsidR="00195B97" w:rsidRPr="00332C30" w:rsidRDefault="00195B97" w:rsidP="00195B97">
      <w:pPr>
        <w:tabs>
          <w:tab w:val="left" w:pos="3612"/>
        </w:tabs>
        <w:rPr>
          <w:rFonts w:asciiTheme="majorHAnsi" w:hAnsiTheme="majorHAnsi" w:cstheme="majorHAnsi"/>
          <w:i/>
          <w:iCs/>
          <w:sz w:val="20"/>
          <w:szCs w:val="20"/>
          <w:lang w:val="en-GB"/>
        </w:rPr>
      </w:pPr>
      <w:r w:rsidRPr="00332C30">
        <w:rPr>
          <w:rFonts w:asciiTheme="majorHAnsi" w:hAnsiTheme="majorHAnsi" w:cstheme="majorHAnsi"/>
          <w:i/>
          <w:iCs/>
          <w:sz w:val="20"/>
          <w:szCs w:val="20"/>
          <w:lang w:val="en-GB"/>
        </w:rPr>
        <w:t xml:space="preserve">EU trial number: </w:t>
      </w:r>
      <w:r w:rsidRPr="00332C30">
        <w:rPr>
          <w:rFonts w:asciiTheme="majorHAnsi" w:hAnsiTheme="majorHAnsi" w:cstheme="majorHAnsi"/>
          <w:i/>
          <w:iCs/>
          <w:sz w:val="20"/>
          <w:szCs w:val="20"/>
          <w:lang w:val="en-GB"/>
        </w:rPr>
        <w:tab/>
      </w:r>
    </w:p>
    <w:p w14:paraId="00CD2861" w14:textId="77777777" w:rsidR="00195B97" w:rsidRPr="00332C30" w:rsidRDefault="00195B97" w:rsidP="00195B97">
      <w:pPr>
        <w:tabs>
          <w:tab w:val="left" w:pos="3612"/>
        </w:tabs>
        <w:spacing w:before="0"/>
        <w:rPr>
          <w:rFonts w:asciiTheme="majorHAnsi" w:hAnsiTheme="majorHAnsi" w:cstheme="majorHAnsi"/>
          <w:i/>
          <w:iCs/>
          <w:sz w:val="20"/>
          <w:szCs w:val="20"/>
          <w:lang w:val="en-GB"/>
        </w:rPr>
      </w:pPr>
      <w:r w:rsidRPr="00332C30">
        <w:rPr>
          <w:rFonts w:asciiTheme="majorHAnsi" w:hAnsiTheme="majorHAnsi" w:cstheme="majorHAnsi"/>
          <w:i/>
          <w:iCs/>
          <w:sz w:val="20"/>
          <w:szCs w:val="20"/>
          <w:lang w:val="en-GB"/>
        </w:rPr>
        <w:t>Sponsor’s protocol code number:</w:t>
      </w:r>
      <w:r w:rsidRPr="00332C30">
        <w:rPr>
          <w:rFonts w:asciiTheme="majorHAnsi" w:hAnsiTheme="majorHAnsi" w:cstheme="majorHAnsi"/>
          <w:i/>
          <w:iCs/>
          <w:sz w:val="20"/>
          <w:szCs w:val="20"/>
          <w:lang w:val="en-GB"/>
        </w:rPr>
        <w:tab/>
      </w:r>
    </w:p>
    <w:p w14:paraId="62FB72A0" w14:textId="3D605D99" w:rsidR="00195B97" w:rsidRPr="00332C30" w:rsidRDefault="00195B97" w:rsidP="00195B97">
      <w:pPr>
        <w:pStyle w:val="HPRAMainBodyText"/>
        <w:spacing w:before="0"/>
        <w:rPr>
          <w:i/>
          <w:iCs/>
          <w:lang w:val="en-GB"/>
        </w:rPr>
      </w:pPr>
      <w:r w:rsidRPr="00332C30">
        <w:rPr>
          <w:rFonts w:asciiTheme="majorHAnsi" w:hAnsiTheme="majorHAnsi" w:cstheme="majorHAnsi"/>
          <w:i/>
          <w:iCs/>
          <w:lang w:val="en-GB"/>
        </w:rPr>
        <w:t>Date and version number:</w:t>
      </w:r>
    </w:p>
    <w:p w14:paraId="3A805AC7" w14:textId="77777777" w:rsidR="001D7BE1" w:rsidRPr="009C5197" w:rsidRDefault="001D7BE1" w:rsidP="0062415C">
      <w:pPr>
        <w:pStyle w:val="HPRAHeadingL1"/>
        <w:numPr>
          <w:ilvl w:val="0"/>
          <w:numId w:val="0"/>
        </w:numPr>
        <w:ind w:left="357"/>
        <w:rPr>
          <w:lang w:val="en-GB"/>
        </w:rPr>
      </w:pPr>
      <w:r w:rsidRPr="009C5197">
        <w:rPr>
          <w:lang w:val="en-GB"/>
        </w:rPr>
        <w:t>study sponsor</w:t>
      </w:r>
    </w:p>
    <w:p w14:paraId="2780E272" w14:textId="37432F81" w:rsidR="001D7BE1" w:rsidRPr="009C5197" w:rsidRDefault="001D7BE1" w:rsidP="007C7F61">
      <w:pPr>
        <w:pStyle w:val="HPRAMainBodyText"/>
        <w:rPr>
          <w:lang w:val="en-GB"/>
        </w:rPr>
      </w:pPr>
      <w:r w:rsidRPr="009C5197">
        <w:rPr>
          <w:lang w:val="en-GB"/>
        </w:rPr>
        <w:t>&lt;Insert the name of the sponsor</w:t>
      </w:r>
      <w:r w:rsidR="001F07A0" w:rsidRPr="009C5197">
        <w:rPr>
          <w:lang w:val="en-GB"/>
        </w:rPr>
        <w:t xml:space="preserve"> (=coordinating or principal investigator in non-commercial studies</w:t>
      </w:r>
      <w:r w:rsidR="0074439E">
        <w:rPr>
          <w:lang w:val="en-GB"/>
        </w:rPr>
        <w:t>)</w:t>
      </w:r>
      <w:r w:rsidRPr="009C5197">
        <w:rPr>
          <w:lang w:val="en-GB"/>
        </w:rPr>
        <w:t>&gt;</w:t>
      </w:r>
    </w:p>
    <w:p w14:paraId="39F1947E" w14:textId="77777777" w:rsidR="00195B97" w:rsidRPr="009C5197" w:rsidRDefault="00195B97" w:rsidP="0062415C">
      <w:pPr>
        <w:pStyle w:val="HPRAHeadingL1"/>
        <w:numPr>
          <w:ilvl w:val="0"/>
          <w:numId w:val="0"/>
        </w:numPr>
        <w:ind w:left="357"/>
        <w:rPr>
          <w:lang w:val="en-GB"/>
        </w:rPr>
      </w:pPr>
      <w:r w:rsidRPr="009C5197">
        <w:rPr>
          <w:lang w:val="en-GB"/>
        </w:rPr>
        <w:t xml:space="preserve">compliance Statement </w:t>
      </w:r>
    </w:p>
    <w:p w14:paraId="03DA6C0F" w14:textId="1823C597" w:rsidR="00195B97" w:rsidRPr="0074439E" w:rsidRDefault="00195B97" w:rsidP="00195B97">
      <w:pPr>
        <w:rPr>
          <w:i/>
          <w:iCs/>
          <w:sz w:val="20"/>
          <w:szCs w:val="20"/>
          <w:lang w:val="en-GB"/>
        </w:rPr>
      </w:pPr>
      <w:r w:rsidRPr="0074439E">
        <w:rPr>
          <w:i/>
          <w:iCs/>
          <w:sz w:val="20"/>
          <w:szCs w:val="20"/>
          <w:lang w:val="en-GB"/>
        </w:rPr>
        <w:t>This trial is to be conducted in compliance with th</w:t>
      </w:r>
      <w:r w:rsidR="002E451C" w:rsidRPr="0074439E">
        <w:rPr>
          <w:i/>
          <w:iCs/>
          <w:sz w:val="20"/>
          <w:szCs w:val="20"/>
          <w:lang w:val="en-GB"/>
        </w:rPr>
        <w:t>is</w:t>
      </w:r>
      <w:r w:rsidRPr="0074439E">
        <w:rPr>
          <w:i/>
          <w:iCs/>
          <w:sz w:val="20"/>
          <w:szCs w:val="20"/>
          <w:lang w:val="en-GB"/>
        </w:rPr>
        <w:t xml:space="preserve"> protocol, with the Regulation 536/2014 of the European Parliament and of the Council and with the principles of Good Clinical Practice.</w:t>
      </w:r>
    </w:p>
    <w:p w14:paraId="6D703D75" w14:textId="77777777" w:rsidR="00195B97" w:rsidRPr="009C5197" w:rsidRDefault="00195B97" w:rsidP="0062415C">
      <w:pPr>
        <w:pStyle w:val="HPRAHeadingL1"/>
        <w:numPr>
          <w:ilvl w:val="0"/>
          <w:numId w:val="0"/>
        </w:numPr>
        <w:ind w:left="357"/>
        <w:rPr>
          <w:lang w:val="en-GB"/>
        </w:rPr>
      </w:pPr>
      <w:r w:rsidRPr="009C5197">
        <w:rPr>
          <w:lang w:val="en-GB"/>
        </w:rPr>
        <w:t>confidentiality statement</w:t>
      </w:r>
    </w:p>
    <w:p w14:paraId="05F2B2AF" w14:textId="77777777" w:rsidR="00195B97" w:rsidRPr="0074439E" w:rsidRDefault="00195B97" w:rsidP="00195B97">
      <w:pPr>
        <w:rPr>
          <w:rFonts w:asciiTheme="majorHAnsi" w:hAnsiTheme="majorHAnsi" w:cstheme="majorHAnsi"/>
          <w:i/>
          <w:iCs/>
          <w:sz w:val="20"/>
          <w:szCs w:val="20"/>
          <w:lang w:val="en-GB"/>
        </w:rPr>
      </w:pPr>
      <w:r w:rsidRPr="0074439E">
        <w:rPr>
          <w:rFonts w:asciiTheme="majorHAnsi" w:hAnsiTheme="majorHAnsi" w:cstheme="majorHAnsi"/>
          <w:i/>
          <w:iCs/>
          <w:sz w:val="20"/>
          <w:szCs w:val="20"/>
          <w:lang w:val="en-GB"/>
        </w:rPr>
        <w:t>This document contains confidential information that must not be disclosed to anyone other than the sponsor, the study team, regulatory authorities, and members of the Ethics Committee.</w:t>
      </w:r>
    </w:p>
    <w:p w14:paraId="0D902C34" w14:textId="1067A938" w:rsidR="001D7BE1" w:rsidRPr="009C5197" w:rsidRDefault="00B90A40" w:rsidP="0062415C">
      <w:pPr>
        <w:pStyle w:val="HPRAHeadingL1"/>
        <w:keepNext/>
        <w:numPr>
          <w:ilvl w:val="0"/>
          <w:numId w:val="0"/>
        </w:numPr>
        <w:ind w:left="357"/>
        <w:rPr>
          <w:lang w:val="en-GB"/>
        </w:rPr>
      </w:pPr>
      <w:r w:rsidRPr="009C5197">
        <w:rPr>
          <w:lang w:val="en-GB"/>
        </w:rPr>
        <w:lastRenderedPageBreak/>
        <w:t>contact</w:t>
      </w:r>
      <w:r w:rsidR="001D7BE1" w:rsidRPr="009C5197">
        <w:rPr>
          <w:lang w:val="en-GB"/>
        </w:rPr>
        <w:t xml:space="preserve">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1D7BE1" w:rsidRPr="009C5197" w14:paraId="30835082" w14:textId="77777777" w:rsidTr="001D7BE1">
        <w:tc>
          <w:tcPr>
            <w:tcW w:w="8505" w:type="dxa"/>
          </w:tcPr>
          <w:p w14:paraId="43FACF2F" w14:textId="67CF91B8" w:rsidR="001D7BE1" w:rsidRPr="009C5197" w:rsidRDefault="00195B97" w:rsidP="0062415C">
            <w:pPr>
              <w:pStyle w:val="HPRAHeadingL2"/>
              <w:numPr>
                <w:ilvl w:val="0"/>
                <w:numId w:val="0"/>
              </w:numPr>
              <w:ind w:left="357"/>
              <w:rPr>
                <w:lang w:val="en-GB"/>
              </w:rPr>
            </w:pPr>
            <w:r w:rsidRPr="009C5197">
              <w:rPr>
                <w:lang w:val="en-GB"/>
              </w:rPr>
              <w:t>Contact</w:t>
            </w:r>
            <w:r w:rsidR="001D7BE1" w:rsidRPr="009C5197">
              <w:rPr>
                <w:lang w:val="en-GB"/>
              </w:rPr>
              <w:t xml:space="preserve"> details</w:t>
            </w:r>
          </w:p>
          <w:p w14:paraId="61F2B2D1" w14:textId="77777777" w:rsidR="001D7BE1" w:rsidRPr="009C5197" w:rsidRDefault="001D7BE1" w:rsidP="007C7F61">
            <w:pPr>
              <w:rPr>
                <w:rFonts w:asciiTheme="majorHAnsi" w:hAnsiTheme="majorHAnsi" w:cstheme="majorHAnsi"/>
                <w:b/>
                <w:bCs/>
                <w:caps/>
                <w:sz w:val="20"/>
                <w:szCs w:val="20"/>
                <w:u w:val="single"/>
                <w:lang w:val="en-GB"/>
              </w:rPr>
            </w:pPr>
            <w:r w:rsidRPr="009C5197">
              <w:rPr>
                <w:rFonts w:asciiTheme="majorHAnsi" w:hAnsiTheme="majorHAnsi" w:cstheme="majorHAnsi"/>
                <w:sz w:val="20"/>
                <w:szCs w:val="20"/>
                <w:u w:val="single"/>
                <w:lang w:val="en-GB"/>
              </w:rPr>
              <w:t>Chief investigator/</w:t>
            </w:r>
            <w:r w:rsidRPr="009C5197">
              <w:rPr>
                <w:rFonts w:asciiTheme="majorHAnsi" w:hAnsiTheme="majorHAnsi" w:cstheme="majorHAnsi"/>
                <w:sz w:val="20"/>
                <w:szCs w:val="20"/>
                <w:u w:val="single"/>
                <w:lang w:val="en-GB" w:eastAsia="en-IE"/>
              </w:rPr>
              <w:t xml:space="preserve"> Co-ordinating investigator</w:t>
            </w:r>
          </w:p>
          <w:p w14:paraId="36C2D46B" w14:textId="77777777" w:rsidR="001D7BE1" w:rsidRPr="009C5197" w:rsidRDefault="001D7BE1" w:rsidP="002F37B0">
            <w:pPr>
              <w:spacing w:before="0"/>
              <w:rPr>
                <w:rFonts w:asciiTheme="majorHAnsi" w:hAnsiTheme="majorHAnsi" w:cstheme="majorHAnsi"/>
                <w:sz w:val="20"/>
                <w:szCs w:val="20"/>
                <w:lang w:val="en-GB"/>
              </w:rPr>
            </w:pPr>
            <w:r w:rsidRPr="009C5197">
              <w:rPr>
                <w:rFonts w:asciiTheme="majorHAnsi" w:hAnsiTheme="majorHAnsi" w:cstheme="majorHAnsi"/>
                <w:sz w:val="20"/>
                <w:szCs w:val="20"/>
                <w:lang w:val="en-GB"/>
              </w:rPr>
              <w:t>Name/</w:t>
            </w:r>
            <w:r w:rsidRPr="009C5197">
              <w:rPr>
                <w:rFonts w:asciiTheme="majorHAnsi" w:hAnsiTheme="majorHAnsi" w:cstheme="majorHAnsi"/>
                <w:snapToGrid w:val="0"/>
                <w:sz w:val="20"/>
                <w:szCs w:val="20"/>
                <w:lang w:val="en-GB"/>
              </w:rPr>
              <w:t>title</w:t>
            </w:r>
            <w:r w:rsidRPr="009C5197">
              <w:rPr>
                <w:rFonts w:asciiTheme="majorHAnsi" w:hAnsiTheme="majorHAnsi" w:cstheme="majorHAnsi"/>
                <w:sz w:val="20"/>
                <w:szCs w:val="20"/>
                <w:lang w:val="en-GB"/>
              </w:rPr>
              <w:t xml:space="preserve">: </w:t>
            </w:r>
          </w:p>
          <w:p w14:paraId="3CE8A5BC" w14:textId="77777777" w:rsidR="001D7BE1" w:rsidRPr="009C5197" w:rsidRDefault="001D7BE1" w:rsidP="002F37B0">
            <w:pPr>
              <w:spacing w:before="0"/>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Contact details: </w:t>
            </w:r>
          </w:p>
          <w:p w14:paraId="0B058109" w14:textId="77777777" w:rsidR="001D7BE1" w:rsidRPr="009C5197" w:rsidRDefault="001D7BE1" w:rsidP="007C7F61">
            <w:pPr>
              <w:rPr>
                <w:rFonts w:asciiTheme="majorHAnsi" w:hAnsiTheme="majorHAnsi" w:cstheme="majorHAnsi"/>
                <w:sz w:val="20"/>
                <w:szCs w:val="20"/>
                <w:u w:val="single"/>
                <w:lang w:val="en-GB"/>
              </w:rPr>
            </w:pPr>
            <w:r w:rsidRPr="009C5197">
              <w:rPr>
                <w:rFonts w:asciiTheme="majorHAnsi" w:hAnsiTheme="majorHAnsi" w:cstheme="majorHAnsi"/>
                <w:sz w:val="20"/>
                <w:szCs w:val="20"/>
                <w:u w:val="single"/>
                <w:lang w:val="en-GB"/>
              </w:rPr>
              <w:t xml:space="preserve">Principal Investigators </w:t>
            </w:r>
          </w:p>
          <w:p w14:paraId="6D33F5CE" w14:textId="77777777" w:rsidR="001D7BE1" w:rsidRPr="009C5197" w:rsidRDefault="001D7BE1" w:rsidP="002F37B0">
            <w:pPr>
              <w:spacing w:before="0"/>
              <w:rPr>
                <w:rFonts w:asciiTheme="majorHAnsi" w:hAnsiTheme="majorHAnsi" w:cstheme="majorHAnsi"/>
                <w:sz w:val="20"/>
                <w:szCs w:val="20"/>
                <w:lang w:val="en-GB"/>
              </w:rPr>
            </w:pPr>
            <w:r w:rsidRPr="009C5197">
              <w:rPr>
                <w:rFonts w:asciiTheme="majorHAnsi" w:hAnsiTheme="majorHAnsi" w:cstheme="majorHAnsi"/>
                <w:sz w:val="20"/>
                <w:szCs w:val="20"/>
                <w:lang w:val="en-GB"/>
              </w:rPr>
              <w:t>Name(s)/</w:t>
            </w:r>
            <w:r w:rsidRPr="009C5197">
              <w:rPr>
                <w:rFonts w:asciiTheme="majorHAnsi" w:hAnsiTheme="majorHAnsi" w:cstheme="majorHAnsi"/>
                <w:snapToGrid w:val="0"/>
                <w:sz w:val="20"/>
                <w:szCs w:val="20"/>
                <w:lang w:val="en-GB"/>
              </w:rPr>
              <w:t xml:space="preserve"> titles</w:t>
            </w:r>
            <w:r w:rsidRPr="009C5197">
              <w:rPr>
                <w:rFonts w:asciiTheme="majorHAnsi" w:hAnsiTheme="majorHAnsi" w:cstheme="majorHAnsi"/>
                <w:sz w:val="20"/>
                <w:szCs w:val="20"/>
                <w:lang w:val="en-GB"/>
              </w:rPr>
              <w:t xml:space="preserve">: </w:t>
            </w:r>
          </w:p>
          <w:p w14:paraId="61F2AF4F" w14:textId="77777777" w:rsidR="001D7BE1" w:rsidRPr="009C5197" w:rsidRDefault="001D7BE1" w:rsidP="002F37B0">
            <w:pPr>
              <w:spacing w:before="0"/>
              <w:rPr>
                <w:rFonts w:asciiTheme="majorHAnsi" w:hAnsiTheme="majorHAnsi" w:cstheme="majorHAnsi"/>
                <w:sz w:val="20"/>
                <w:szCs w:val="20"/>
                <w:lang w:val="en-GB"/>
              </w:rPr>
            </w:pPr>
            <w:r w:rsidRPr="009C5197">
              <w:rPr>
                <w:rFonts w:asciiTheme="majorHAnsi" w:hAnsiTheme="majorHAnsi" w:cstheme="majorHAnsi"/>
                <w:sz w:val="20"/>
                <w:szCs w:val="20"/>
                <w:lang w:val="en-GB"/>
              </w:rPr>
              <w:t>Contact details:</w:t>
            </w:r>
          </w:p>
          <w:p w14:paraId="6EC86CDB" w14:textId="1AEAE052" w:rsidR="001D7BE1" w:rsidRPr="009C5197" w:rsidRDefault="001D7BE1" w:rsidP="007C7F61">
            <w:pPr>
              <w:rPr>
                <w:rFonts w:asciiTheme="majorHAnsi" w:hAnsiTheme="majorHAnsi" w:cstheme="majorHAnsi"/>
                <w:sz w:val="20"/>
                <w:szCs w:val="20"/>
                <w:u w:val="single"/>
                <w:lang w:val="en-GB"/>
              </w:rPr>
            </w:pPr>
            <w:r w:rsidRPr="009C5197">
              <w:rPr>
                <w:rFonts w:asciiTheme="majorHAnsi" w:hAnsiTheme="majorHAnsi" w:cstheme="majorHAnsi"/>
                <w:sz w:val="20"/>
                <w:szCs w:val="20"/>
                <w:u w:val="single"/>
                <w:lang w:val="en-GB"/>
              </w:rPr>
              <w:t>Sponsor</w:t>
            </w:r>
            <w:r w:rsidR="00C63BBE" w:rsidRPr="009C5197">
              <w:rPr>
                <w:rFonts w:asciiTheme="majorHAnsi" w:hAnsiTheme="majorHAnsi" w:cstheme="majorHAnsi"/>
                <w:sz w:val="20"/>
                <w:szCs w:val="20"/>
                <w:u w:val="single"/>
                <w:lang w:val="en-GB"/>
              </w:rPr>
              <w:t xml:space="preserve"> </w:t>
            </w:r>
          </w:p>
          <w:p w14:paraId="1A050C57" w14:textId="77777777" w:rsidR="001D7BE1" w:rsidRPr="009C5197" w:rsidRDefault="001D7BE1" w:rsidP="002F37B0">
            <w:pPr>
              <w:spacing w:before="0"/>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Name: </w:t>
            </w:r>
          </w:p>
          <w:p w14:paraId="6338760E" w14:textId="77777777" w:rsidR="001D7BE1" w:rsidRPr="009C5197" w:rsidRDefault="001D7BE1" w:rsidP="002F37B0">
            <w:pPr>
              <w:spacing w:before="0"/>
              <w:rPr>
                <w:rFonts w:asciiTheme="majorHAnsi" w:hAnsiTheme="majorHAnsi" w:cstheme="majorHAnsi"/>
                <w:sz w:val="20"/>
                <w:szCs w:val="20"/>
                <w:lang w:val="en-GB"/>
              </w:rPr>
            </w:pPr>
            <w:r w:rsidRPr="009C5197">
              <w:rPr>
                <w:rFonts w:asciiTheme="majorHAnsi" w:hAnsiTheme="majorHAnsi" w:cstheme="majorHAnsi"/>
                <w:sz w:val="20"/>
                <w:szCs w:val="20"/>
                <w:lang w:val="en-GB"/>
              </w:rPr>
              <w:t>Contact details:</w:t>
            </w:r>
          </w:p>
          <w:p w14:paraId="2817EF50" w14:textId="77777777" w:rsidR="001D7BE1" w:rsidRPr="009C5197" w:rsidRDefault="001D7BE1" w:rsidP="007C7F61">
            <w:pPr>
              <w:rPr>
                <w:rFonts w:asciiTheme="majorHAnsi" w:hAnsiTheme="majorHAnsi" w:cstheme="majorHAnsi"/>
                <w:i/>
                <w:sz w:val="20"/>
                <w:szCs w:val="20"/>
                <w:lang w:val="en-GB"/>
              </w:rPr>
            </w:pPr>
            <w:r w:rsidRPr="009C5197">
              <w:rPr>
                <w:rFonts w:asciiTheme="majorHAnsi" w:hAnsiTheme="majorHAnsi" w:cstheme="majorHAnsi"/>
                <w:sz w:val="20"/>
                <w:szCs w:val="20"/>
                <w:u w:val="single"/>
                <w:lang w:val="en-GB"/>
              </w:rPr>
              <w:t>Funder</w:t>
            </w:r>
            <w:r w:rsidR="00BE4F08" w:rsidRPr="009C5197">
              <w:rPr>
                <w:rFonts w:asciiTheme="majorHAnsi" w:hAnsiTheme="majorHAnsi" w:cstheme="majorHAnsi"/>
                <w:sz w:val="20"/>
                <w:szCs w:val="20"/>
                <w:u w:val="single"/>
                <w:lang w:val="en-GB"/>
              </w:rPr>
              <w:t>(s</w:t>
            </w:r>
            <w:proofErr w:type="gramStart"/>
            <w:r w:rsidR="00BE4F08" w:rsidRPr="009C5197">
              <w:rPr>
                <w:rFonts w:asciiTheme="majorHAnsi" w:hAnsiTheme="majorHAnsi" w:cstheme="majorHAnsi"/>
                <w:sz w:val="20"/>
                <w:szCs w:val="20"/>
                <w:u w:val="single"/>
                <w:lang w:val="en-GB"/>
              </w:rPr>
              <w:t>)</w:t>
            </w:r>
            <w:r w:rsidRPr="009C5197">
              <w:rPr>
                <w:rFonts w:asciiTheme="majorHAnsi" w:hAnsiTheme="majorHAnsi" w:cstheme="majorHAnsi"/>
                <w:sz w:val="20"/>
                <w:szCs w:val="20"/>
                <w:u w:val="single"/>
                <w:lang w:val="en-GB"/>
              </w:rPr>
              <w:t xml:space="preserve"> :</w:t>
            </w:r>
            <w:proofErr w:type="gramEnd"/>
          </w:p>
          <w:p w14:paraId="39448D5B" w14:textId="77777777" w:rsidR="001D7BE1" w:rsidRPr="009C5197" w:rsidRDefault="001D7BE1" w:rsidP="002F37B0">
            <w:pPr>
              <w:spacing w:before="0"/>
              <w:rPr>
                <w:rFonts w:asciiTheme="majorHAnsi" w:hAnsiTheme="majorHAnsi" w:cstheme="majorHAnsi"/>
                <w:sz w:val="20"/>
                <w:szCs w:val="20"/>
                <w:lang w:val="en-GB"/>
              </w:rPr>
            </w:pPr>
            <w:r w:rsidRPr="009C5197">
              <w:rPr>
                <w:rFonts w:asciiTheme="majorHAnsi" w:hAnsiTheme="majorHAnsi" w:cstheme="majorHAnsi"/>
                <w:sz w:val="20"/>
                <w:szCs w:val="20"/>
                <w:lang w:val="en-GB"/>
              </w:rPr>
              <w:t>Name:</w:t>
            </w:r>
          </w:p>
          <w:p w14:paraId="7CBE6DB2" w14:textId="272AEF73" w:rsidR="001D7BE1" w:rsidRPr="009C5197" w:rsidRDefault="001D7BE1" w:rsidP="002F37B0">
            <w:pPr>
              <w:spacing w:before="0"/>
              <w:rPr>
                <w:rFonts w:asciiTheme="majorHAnsi" w:hAnsiTheme="majorHAnsi" w:cstheme="majorHAnsi"/>
                <w:sz w:val="20"/>
                <w:szCs w:val="20"/>
                <w:lang w:val="en-GB"/>
              </w:rPr>
            </w:pPr>
            <w:r w:rsidRPr="009C5197">
              <w:rPr>
                <w:rFonts w:asciiTheme="majorHAnsi" w:hAnsiTheme="majorHAnsi" w:cstheme="majorHAnsi"/>
                <w:sz w:val="20"/>
                <w:szCs w:val="20"/>
                <w:lang w:val="en-GB"/>
              </w:rPr>
              <w:t>Contact details:</w:t>
            </w:r>
          </w:p>
        </w:tc>
      </w:tr>
      <w:tr w:rsidR="001D7BE1" w:rsidRPr="009C5197" w14:paraId="7811914E" w14:textId="77777777" w:rsidTr="001D7BE1">
        <w:tc>
          <w:tcPr>
            <w:tcW w:w="8505" w:type="dxa"/>
          </w:tcPr>
          <w:p w14:paraId="38B45508" w14:textId="77777777" w:rsidR="001D7BE1" w:rsidRPr="009C5197" w:rsidRDefault="001D7BE1" w:rsidP="0062415C">
            <w:pPr>
              <w:pStyle w:val="HPRAHeadingL2"/>
              <w:numPr>
                <w:ilvl w:val="0"/>
                <w:numId w:val="0"/>
              </w:numPr>
              <w:ind w:left="357"/>
              <w:rPr>
                <w:lang w:val="en-GB"/>
              </w:rPr>
            </w:pPr>
            <w:r w:rsidRPr="009C5197">
              <w:rPr>
                <w:lang w:val="en-GB"/>
              </w:rPr>
              <w:t>Signatures</w:t>
            </w:r>
          </w:p>
          <w:p w14:paraId="7557660D" w14:textId="1888A736" w:rsidR="001D7BE1" w:rsidRPr="009C5197" w:rsidRDefault="001D7BE1" w:rsidP="00CB04EB">
            <w:pPr>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&lt;The sponsor and the </w:t>
            </w:r>
            <w:r w:rsidR="001F07A0" w:rsidRPr="009C5197">
              <w:rPr>
                <w:rFonts w:asciiTheme="majorHAnsi" w:hAnsiTheme="majorHAnsi" w:cstheme="majorHAnsi"/>
                <w:sz w:val="20"/>
                <w:szCs w:val="20"/>
                <w:lang w:val="en-GB"/>
              </w:rPr>
              <w:t xml:space="preserve">principal </w:t>
            </w:r>
            <w:r w:rsidRPr="009C5197">
              <w:rPr>
                <w:rFonts w:asciiTheme="majorHAnsi" w:hAnsiTheme="majorHAnsi" w:cstheme="majorHAnsi"/>
                <w:sz w:val="20"/>
                <w:szCs w:val="20"/>
                <w:lang w:val="en-GB"/>
              </w:rPr>
              <w:t>investigator</w:t>
            </w:r>
            <w:r w:rsidR="007169D6" w:rsidRPr="009C5197">
              <w:rPr>
                <w:rFonts w:asciiTheme="majorHAnsi" w:hAnsiTheme="majorHAnsi" w:cstheme="majorHAnsi"/>
                <w:sz w:val="20"/>
                <w:szCs w:val="20"/>
                <w:lang w:val="en-GB"/>
              </w:rPr>
              <w:t>(s)</w:t>
            </w:r>
            <w:r w:rsidRPr="009C5197">
              <w:rPr>
                <w:rFonts w:asciiTheme="majorHAnsi" w:hAnsiTheme="majorHAnsi" w:cstheme="majorHAnsi"/>
                <w:sz w:val="20"/>
                <w:szCs w:val="20"/>
                <w:lang w:val="en-GB"/>
              </w:rPr>
              <w:t xml:space="preserve"> responsible for conducting the trial should sign the protocol. Site-specific information may be provided on separate protocol page(s).&gt;</w:t>
            </w:r>
          </w:p>
          <w:p w14:paraId="690B7843" w14:textId="467669F3"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&lt;Name and title and position in the company of the person(s) authorised to sign the protocol and the protocol </w:t>
            </w:r>
            <w:r w:rsidR="00DA7E33" w:rsidRPr="009C5197">
              <w:rPr>
                <w:rFonts w:asciiTheme="majorHAnsi" w:hAnsiTheme="majorHAnsi" w:cstheme="majorHAnsi"/>
                <w:sz w:val="20"/>
                <w:szCs w:val="20"/>
                <w:lang w:val="en-GB"/>
              </w:rPr>
              <w:t>modification</w:t>
            </w:r>
            <w:r w:rsidRPr="009C5197">
              <w:rPr>
                <w:rFonts w:asciiTheme="majorHAnsi" w:hAnsiTheme="majorHAnsi" w:cstheme="majorHAnsi"/>
                <w:sz w:val="20"/>
                <w:szCs w:val="20"/>
                <w:lang w:val="en-GB"/>
              </w:rPr>
              <w:t>(s) for the sponsor should be included.&gt;</w:t>
            </w:r>
          </w:p>
        </w:tc>
      </w:tr>
      <w:tr w:rsidR="001D7BE1" w:rsidRPr="009C5197" w14:paraId="7B82F1AD" w14:textId="77777777" w:rsidTr="001D7BE1">
        <w:tc>
          <w:tcPr>
            <w:tcW w:w="8505" w:type="dxa"/>
          </w:tcPr>
          <w:p w14:paraId="55005DE9" w14:textId="77777777" w:rsidR="001D7BE1" w:rsidRPr="009C5197" w:rsidRDefault="001D7BE1" w:rsidP="0062415C">
            <w:pPr>
              <w:pStyle w:val="HPRAHeadingL2"/>
              <w:numPr>
                <w:ilvl w:val="0"/>
                <w:numId w:val="0"/>
              </w:numPr>
              <w:ind w:left="357"/>
              <w:rPr>
                <w:lang w:val="en-GB"/>
              </w:rPr>
            </w:pPr>
            <w:r w:rsidRPr="009C5197">
              <w:rPr>
                <w:lang w:val="en-GB"/>
              </w:rPr>
              <w:t>Other relevant information</w:t>
            </w:r>
          </w:p>
          <w:p w14:paraId="0A1FA829" w14:textId="77777777" w:rsidR="001D7BE1" w:rsidRPr="009C5197" w:rsidRDefault="001D7BE1" w:rsidP="007C7F61">
            <w:pPr>
              <w:rPr>
                <w:rFonts w:asciiTheme="majorHAnsi" w:hAnsiTheme="majorHAnsi" w:cstheme="majorHAnsi"/>
                <w:b/>
                <w:sz w:val="20"/>
                <w:szCs w:val="20"/>
                <w:lang w:val="en-GB"/>
              </w:rPr>
            </w:pPr>
            <w:r w:rsidRPr="009C5197">
              <w:rPr>
                <w:rFonts w:asciiTheme="majorHAnsi" w:hAnsiTheme="majorHAnsi" w:cstheme="majorHAnsi"/>
                <w:sz w:val="20"/>
                <w:szCs w:val="20"/>
                <w:lang w:val="en-GB"/>
              </w:rPr>
              <w:t xml:space="preserve">&lt;Include other important information as necessary </w:t>
            </w:r>
            <w:r w:rsidR="0023587D" w:rsidRPr="009C5197">
              <w:rPr>
                <w:rFonts w:asciiTheme="majorHAnsi" w:hAnsiTheme="majorHAnsi" w:cstheme="majorHAnsi"/>
                <w:sz w:val="20"/>
                <w:szCs w:val="20"/>
                <w:lang w:val="en-GB"/>
              </w:rPr>
              <w:t>(</w:t>
            </w:r>
            <w:proofErr w:type="gramStart"/>
            <w:r w:rsidRPr="009C5197">
              <w:rPr>
                <w:rFonts w:asciiTheme="majorHAnsi" w:hAnsiTheme="majorHAnsi" w:cstheme="majorHAnsi"/>
                <w:sz w:val="20"/>
                <w:szCs w:val="20"/>
                <w:lang w:val="en-GB"/>
              </w:rPr>
              <w:t>e.g.</w:t>
            </w:r>
            <w:proofErr w:type="gramEnd"/>
            <w:r w:rsidRPr="009C5197">
              <w:rPr>
                <w:rFonts w:asciiTheme="majorHAnsi" w:hAnsiTheme="majorHAnsi" w:cstheme="majorHAnsi"/>
                <w:sz w:val="20"/>
                <w:szCs w:val="20"/>
                <w:lang w:val="en-GB"/>
              </w:rPr>
              <w:t xml:space="preserve"> name, title, address, and telephone and fax number(s) of the sponsor's medical expert for the trial; name, contact details of contract research organisation</w:t>
            </w:r>
            <w:r w:rsidR="001F5652" w:rsidRPr="009C5197">
              <w:rPr>
                <w:rFonts w:asciiTheme="majorHAnsi" w:hAnsiTheme="majorHAnsi" w:cstheme="majorHAnsi"/>
                <w:sz w:val="20"/>
                <w:szCs w:val="20"/>
                <w:lang w:val="en-GB"/>
              </w:rPr>
              <w:t>/study monitor</w:t>
            </w:r>
            <w:r w:rsidRPr="009C5197">
              <w:rPr>
                <w:rFonts w:asciiTheme="majorHAnsi" w:hAnsiTheme="majorHAnsi" w:cstheme="majorHAnsi"/>
                <w:sz w:val="20"/>
                <w:szCs w:val="20"/>
                <w:lang w:val="en-GB"/>
              </w:rPr>
              <w:t>; name and contact details of medical/safety monitor if other than the sponsor; name and contact details of central laboratories</w:t>
            </w:r>
            <w:r w:rsidR="001F5652" w:rsidRPr="009C5197">
              <w:rPr>
                <w:rFonts w:asciiTheme="majorHAnsi" w:hAnsiTheme="majorHAnsi" w:cstheme="majorHAnsi"/>
                <w:sz w:val="20"/>
                <w:szCs w:val="20"/>
                <w:lang w:val="en-GB"/>
              </w:rPr>
              <w:t xml:space="preserve"> and/or technical departments</w:t>
            </w:r>
            <w:r w:rsidRPr="009C5197">
              <w:rPr>
                <w:rFonts w:asciiTheme="majorHAnsi" w:hAnsiTheme="majorHAnsi" w:cstheme="majorHAnsi"/>
                <w:sz w:val="20"/>
                <w:szCs w:val="20"/>
                <w:lang w:val="en-GB"/>
              </w:rPr>
              <w:t>, statistical and data management etc.</w:t>
            </w:r>
            <w:r w:rsidR="0023587D" w:rsidRPr="009C5197">
              <w:rPr>
                <w:rFonts w:asciiTheme="majorHAnsi" w:hAnsiTheme="majorHAnsi" w:cstheme="majorHAnsi"/>
                <w:sz w:val="20"/>
                <w:szCs w:val="20"/>
                <w:lang w:val="en-GB"/>
              </w:rPr>
              <w:t>)</w:t>
            </w:r>
            <w:r w:rsidRPr="009C5197">
              <w:rPr>
                <w:rFonts w:asciiTheme="majorHAnsi" w:hAnsiTheme="majorHAnsi" w:cstheme="majorHAnsi"/>
                <w:sz w:val="20"/>
                <w:szCs w:val="20"/>
                <w:lang w:val="en-GB"/>
              </w:rPr>
              <w:t>&gt;</w:t>
            </w:r>
          </w:p>
        </w:tc>
      </w:tr>
    </w:tbl>
    <w:p w14:paraId="4959487C" w14:textId="77777777" w:rsidR="002F37B0" w:rsidRPr="009C5197" w:rsidRDefault="002F37B0" w:rsidP="002F37B0">
      <w:pPr>
        <w:pStyle w:val="HPRAHeadingL1"/>
        <w:numPr>
          <w:ilvl w:val="0"/>
          <w:numId w:val="0"/>
        </w:numPr>
        <w:ind w:left="357"/>
        <w:outlineLvl w:val="0"/>
        <w:rPr>
          <w:lang w:val="en-GB"/>
        </w:rPr>
      </w:pPr>
      <w:bookmarkStart w:id="0" w:name="_Toc116896051"/>
      <w:r w:rsidRPr="009C5197">
        <w:rPr>
          <w:lang w:val="en-GB"/>
        </w:rPr>
        <w:t>document history</w:t>
      </w:r>
      <w:bookmarkEnd w:id="0"/>
    </w:p>
    <w:p w14:paraId="013E99D0" w14:textId="77777777" w:rsidR="002F37B0" w:rsidRPr="009C5197" w:rsidRDefault="002F37B0" w:rsidP="002F37B0">
      <w:pPr>
        <w:pStyle w:val="HPRAHeadingL1"/>
        <w:numPr>
          <w:ilvl w:val="0"/>
          <w:numId w:val="0"/>
        </w:numPr>
        <w:rPr>
          <w:lang w:val="en-GB"/>
        </w:rPr>
      </w:pPr>
    </w:p>
    <w:p w14:paraId="599F6F17" w14:textId="77777777" w:rsidR="002F37B0" w:rsidRPr="009C5197" w:rsidRDefault="002F37B0" w:rsidP="002F37B0">
      <w:pPr>
        <w:pStyle w:val="HPRAHeadingL1"/>
        <w:numPr>
          <w:ilvl w:val="0"/>
          <w:numId w:val="0"/>
        </w:numPr>
        <w:rPr>
          <w:rFonts w:asciiTheme="majorHAnsi" w:hAnsiTheme="majorHAnsi" w:cstheme="majorHAnsi"/>
          <w:b w:val="0"/>
          <w:bCs w:val="0"/>
          <w:caps w:val="0"/>
          <w:color w:val="auto"/>
          <w:szCs w:val="20"/>
          <w:lang w:val="en-GB"/>
        </w:rPr>
      </w:pPr>
      <w:r w:rsidRPr="009C5197">
        <w:rPr>
          <w:rFonts w:asciiTheme="majorHAnsi" w:hAnsiTheme="majorHAnsi" w:cstheme="majorHAnsi"/>
          <w:b w:val="0"/>
          <w:bCs w:val="0"/>
          <w:caps w:val="0"/>
          <w:color w:val="auto"/>
          <w:szCs w:val="20"/>
          <w:lang w:val="en-GB"/>
        </w:rPr>
        <w:t>&lt;Details of all protocol amendments should be included in this section whenever a new version of the protocol is created.&gt;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2889"/>
        <w:gridCol w:w="2805"/>
      </w:tblGrid>
      <w:tr w:rsidR="002F37B0" w:rsidRPr="009C5197" w14:paraId="263C699D" w14:textId="77777777" w:rsidTr="004D1D23">
        <w:tc>
          <w:tcPr>
            <w:tcW w:w="2811" w:type="dxa"/>
          </w:tcPr>
          <w:p w14:paraId="4400C968" w14:textId="77777777" w:rsidR="002F37B0" w:rsidRPr="009C5197" w:rsidRDefault="002F37B0" w:rsidP="004D1D23">
            <w:pPr>
              <w:rPr>
                <w:rFonts w:asciiTheme="majorHAnsi" w:hAnsiTheme="majorHAnsi" w:cstheme="majorHAnsi"/>
                <w:b/>
                <w:sz w:val="20"/>
                <w:szCs w:val="20"/>
                <w:lang w:val="en-GB"/>
              </w:rPr>
            </w:pPr>
            <w:r w:rsidRPr="009C5197">
              <w:rPr>
                <w:rFonts w:asciiTheme="majorHAnsi" w:hAnsiTheme="majorHAnsi" w:cstheme="majorHAnsi"/>
                <w:b/>
                <w:sz w:val="20"/>
                <w:szCs w:val="20"/>
                <w:lang w:val="en-GB"/>
              </w:rPr>
              <w:t>Document</w:t>
            </w:r>
          </w:p>
        </w:tc>
        <w:tc>
          <w:tcPr>
            <w:tcW w:w="2889" w:type="dxa"/>
          </w:tcPr>
          <w:p w14:paraId="6D3B6EA0" w14:textId="77777777" w:rsidR="002F37B0" w:rsidRPr="009C5197" w:rsidRDefault="002F37B0" w:rsidP="004D1D23">
            <w:pPr>
              <w:rPr>
                <w:rFonts w:asciiTheme="majorHAnsi" w:hAnsiTheme="majorHAnsi" w:cstheme="majorHAnsi"/>
                <w:b/>
                <w:sz w:val="20"/>
                <w:szCs w:val="20"/>
                <w:lang w:val="en-GB"/>
              </w:rPr>
            </w:pPr>
            <w:r w:rsidRPr="009C5197">
              <w:rPr>
                <w:rFonts w:asciiTheme="majorHAnsi" w:hAnsiTheme="majorHAnsi" w:cstheme="majorHAnsi"/>
                <w:b/>
                <w:sz w:val="20"/>
                <w:szCs w:val="20"/>
                <w:lang w:val="en-GB"/>
              </w:rPr>
              <w:t>Date of Issue</w:t>
            </w:r>
          </w:p>
        </w:tc>
        <w:tc>
          <w:tcPr>
            <w:tcW w:w="2805" w:type="dxa"/>
          </w:tcPr>
          <w:p w14:paraId="1C0FD3C8" w14:textId="77777777" w:rsidR="002F37B0" w:rsidRPr="009C5197" w:rsidRDefault="002F37B0" w:rsidP="004D1D23">
            <w:pPr>
              <w:rPr>
                <w:rFonts w:asciiTheme="majorHAnsi" w:hAnsiTheme="majorHAnsi" w:cstheme="majorHAnsi"/>
                <w:b/>
                <w:sz w:val="20"/>
                <w:szCs w:val="20"/>
                <w:lang w:val="en-GB"/>
              </w:rPr>
            </w:pPr>
            <w:r w:rsidRPr="009C5197">
              <w:rPr>
                <w:rFonts w:asciiTheme="majorHAnsi" w:hAnsiTheme="majorHAnsi" w:cstheme="majorHAnsi"/>
                <w:b/>
                <w:sz w:val="20"/>
                <w:szCs w:val="20"/>
                <w:lang w:val="en-GB"/>
              </w:rPr>
              <w:t>Summary of Change</w:t>
            </w:r>
          </w:p>
        </w:tc>
      </w:tr>
      <w:tr w:rsidR="002F37B0" w:rsidRPr="009C5197" w14:paraId="06C61E07" w14:textId="77777777" w:rsidTr="004D1D23">
        <w:tc>
          <w:tcPr>
            <w:tcW w:w="2811" w:type="dxa"/>
          </w:tcPr>
          <w:p w14:paraId="76AC6A39" w14:textId="77777777" w:rsidR="002F37B0" w:rsidRPr="009C5197" w:rsidRDefault="002F37B0" w:rsidP="004D1D23">
            <w:pPr>
              <w:rPr>
                <w:rFonts w:asciiTheme="majorHAnsi" w:hAnsiTheme="majorHAnsi" w:cstheme="majorHAnsi"/>
                <w:sz w:val="20"/>
                <w:szCs w:val="20"/>
                <w:lang w:val="en-GB"/>
              </w:rPr>
            </w:pPr>
          </w:p>
        </w:tc>
        <w:tc>
          <w:tcPr>
            <w:tcW w:w="2889" w:type="dxa"/>
          </w:tcPr>
          <w:p w14:paraId="4F7403C4" w14:textId="77777777" w:rsidR="002F37B0" w:rsidRPr="009C5197" w:rsidRDefault="002F37B0" w:rsidP="004D1D23">
            <w:pPr>
              <w:rPr>
                <w:rFonts w:asciiTheme="majorHAnsi" w:hAnsiTheme="majorHAnsi" w:cstheme="majorHAnsi"/>
                <w:sz w:val="20"/>
                <w:szCs w:val="20"/>
                <w:lang w:val="en-GB"/>
              </w:rPr>
            </w:pPr>
          </w:p>
        </w:tc>
        <w:tc>
          <w:tcPr>
            <w:tcW w:w="2805" w:type="dxa"/>
          </w:tcPr>
          <w:p w14:paraId="30C1682C" w14:textId="77777777" w:rsidR="002F37B0" w:rsidRPr="009C5197" w:rsidRDefault="002F37B0" w:rsidP="004D1D23">
            <w:pPr>
              <w:rPr>
                <w:rFonts w:asciiTheme="majorHAnsi" w:hAnsiTheme="majorHAnsi" w:cstheme="majorHAnsi"/>
                <w:sz w:val="20"/>
                <w:szCs w:val="20"/>
                <w:lang w:val="en-GB"/>
              </w:rPr>
            </w:pPr>
          </w:p>
        </w:tc>
      </w:tr>
      <w:tr w:rsidR="002F37B0" w:rsidRPr="009C5197" w14:paraId="3A3B0AE1" w14:textId="77777777" w:rsidTr="004D1D23">
        <w:tc>
          <w:tcPr>
            <w:tcW w:w="2811" w:type="dxa"/>
          </w:tcPr>
          <w:p w14:paraId="797AB54D" w14:textId="77777777" w:rsidR="002F37B0" w:rsidRPr="009C5197" w:rsidRDefault="002F37B0" w:rsidP="004D1D23">
            <w:pPr>
              <w:rPr>
                <w:rFonts w:asciiTheme="majorHAnsi" w:hAnsiTheme="majorHAnsi" w:cstheme="majorHAnsi"/>
                <w:sz w:val="20"/>
                <w:szCs w:val="20"/>
                <w:lang w:val="en-GB"/>
              </w:rPr>
            </w:pPr>
            <w:r w:rsidRPr="009C5197">
              <w:rPr>
                <w:rFonts w:asciiTheme="majorHAnsi" w:hAnsiTheme="majorHAnsi" w:cstheme="majorHAnsi"/>
                <w:sz w:val="20"/>
                <w:szCs w:val="20"/>
                <w:lang w:val="en-GB"/>
              </w:rPr>
              <w:t>Protocol version no.</w:t>
            </w:r>
          </w:p>
        </w:tc>
        <w:tc>
          <w:tcPr>
            <w:tcW w:w="2889" w:type="dxa"/>
          </w:tcPr>
          <w:p w14:paraId="738A451A" w14:textId="77777777" w:rsidR="002F37B0" w:rsidRPr="009C5197" w:rsidRDefault="002F37B0" w:rsidP="004D1D23">
            <w:pPr>
              <w:rPr>
                <w:rFonts w:asciiTheme="majorHAnsi" w:hAnsiTheme="majorHAnsi" w:cstheme="majorHAnsi"/>
                <w:sz w:val="20"/>
                <w:szCs w:val="20"/>
                <w:lang w:val="en-GB"/>
              </w:rPr>
            </w:pPr>
            <w:r w:rsidRPr="009C5197">
              <w:rPr>
                <w:rFonts w:asciiTheme="majorHAnsi" w:hAnsiTheme="majorHAnsi" w:cstheme="majorHAnsi"/>
                <w:sz w:val="20"/>
                <w:szCs w:val="20"/>
                <w:lang w:val="en-GB"/>
              </w:rPr>
              <w:t>&lt;Insert date&gt;</w:t>
            </w:r>
          </w:p>
        </w:tc>
        <w:tc>
          <w:tcPr>
            <w:tcW w:w="2805" w:type="dxa"/>
          </w:tcPr>
          <w:p w14:paraId="1A89F9A6" w14:textId="77777777" w:rsidR="002F37B0" w:rsidRPr="009C5197" w:rsidRDefault="002F37B0" w:rsidP="004D1D23">
            <w:pPr>
              <w:rPr>
                <w:rFonts w:asciiTheme="majorHAnsi" w:hAnsiTheme="majorHAnsi" w:cstheme="majorHAnsi"/>
                <w:sz w:val="20"/>
                <w:szCs w:val="20"/>
                <w:lang w:val="en-GB"/>
              </w:rPr>
            </w:pPr>
            <w:r w:rsidRPr="009C5197">
              <w:rPr>
                <w:rFonts w:asciiTheme="majorHAnsi" w:hAnsiTheme="majorHAnsi" w:cstheme="majorHAnsi"/>
                <w:sz w:val="20"/>
                <w:szCs w:val="20"/>
                <w:lang w:val="en-GB"/>
              </w:rPr>
              <w:t>&lt;Describe changes&gt;</w:t>
            </w:r>
          </w:p>
        </w:tc>
      </w:tr>
      <w:tr w:rsidR="002F37B0" w:rsidRPr="009C5197" w14:paraId="61A6804F" w14:textId="77777777" w:rsidTr="004D1D23">
        <w:tc>
          <w:tcPr>
            <w:tcW w:w="2811" w:type="dxa"/>
          </w:tcPr>
          <w:p w14:paraId="061D2EB6" w14:textId="77777777" w:rsidR="002F37B0" w:rsidRPr="009C5197" w:rsidRDefault="002F37B0" w:rsidP="004D1D23">
            <w:pPr>
              <w:autoSpaceDE w:val="0"/>
              <w:autoSpaceDN w:val="0"/>
              <w:adjustRightInd w:val="0"/>
              <w:rPr>
                <w:rFonts w:asciiTheme="majorHAnsi" w:hAnsiTheme="majorHAnsi" w:cstheme="majorHAnsi"/>
                <w:sz w:val="20"/>
                <w:szCs w:val="20"/>
                <w:lang w:val="en-GB"/>
              </w:rPr>
            </w:pPr>
            <w:r w:rsidRPr="009C5197">
              <w:rPr>
                <w:rFonts w:asciiTheme="majorHAnsi" w:hAnsiTheme="majorHAnsi" w:cstheme="majorHAnsi"/>
                <w:sz w:val="20"/>
                <w:szCs w:val="20"/>
                <w:lang w:val="en-GB"/>
              </w:rPr>
              <w:t>Original protocol</w:t>
            </w:r>
          </w:p>
        </w:tc>
        <w:tc>
          <w:tcPr>
            <w:tcW w:w="2889" w:type="dxa"/>
          </w:tcPr>
          <w:p w14:paraId="2895AED8" w14:textId="77777777" w:rsidR="002F37B0" w:rsidRPr="009C5197" w:rsidRDefault="002F37B0" w:rsidP="004D1D23">
            <w:pPr>
              <w:rPr>
                <w:rFonts w:asciiTheme="majorHAnsi" w:hAnsiTheme="majorHAnsi" w:cstheme="majorHAnsi"/>
                <w:sz w:val="20"/>
                <w:szCs w:val="20"/>
                <w:lang w:val="en-GB"/>
              </w:rPr>
            </w:pPr>
            <w:r w:rsidRPr="009C5197">
              <w:rPr>
                <w:rFonts w:asciiTheme="majorHAnsi" w:hAnsiTheme="majorHAnsi" w:cstheme="majorHAnsi"/>
                <w:sz w:val="20"/>
                <w:szCs w:val="20"/>
                <w:lang w:val="en-GB"/>
              </w:rPr>
              <w:t>&lt;Insert date&gt;</w:t>
            </w:r>
          </w:p>
        </w:tc>
        <w:tc>
          <w:tcPr>
            <w:tcW w:w="2805" w:type="dxa"/>
          </w:tcPr>
          <w:p w14:paraId="11616D30" w14:textId="77777777" w:rsidR="002F37B0" w:rsidRPr="009C5197" w:rsidRDefault="002F37B0" w:rsidP="004D1D23">
            <w:pPr>
              <w:rPr>
                <w:rFonts w:asciiTheme="majorHAnsi" w:hAnsiTheme="majorHAnsi" w:cstheme="majorHAnsi"/>
                <w:sz w:val="20"/>
                <w:szCs w:val="20"/>
                <w:lang w:val="en-GB"/>
              </w:rPr>
            </w:pPr>
            <w:r w:rsidRPr="009C5197">
              <w:rPr>
                <w:rFonts w:asciiTheme="majorHAnsi" w:hAnsiTheme="majorHAnsi" w:cstheme="majorHAnsi"/>
                <w:sz w:val="20"/>
                <w:szCs w:val="20"/>
                <w:lang w:val="en-GB"/>
              </w:rPr>
              <w:t>Not applicable</w:t>
            </w:r>
          </w:p>
        </w:tc>
      </w:tr>
    </w:tbl>
    <w:p w14:paraId="6AF879CE" w14:textId="452A098B" w:rsidR="001D7BE1" w:rsidRPr="009C5197" w:rsidRDefault="001D7BE1" w:rsidP="002F37B0">
      <w:pPr>
        <w:pStyle w:val="HPRAHeadingL1"/>
        <w:pageBreakBefore/>
        <w:numPr>
          <w:ilvl w:val="0"/>
          <w:numId w:val="0"/>
        </w:numPr>
        <w:ind w:left="357"/>
        <w:rPr>
          <w:lang w:val="en-GB"/>
        </w:rPr>
      </w:pPr>
      <w:r w:rsidRPr="009C5197">
        <w:rPr>
          <w:lang w:val="en-GB"/>
        </w:rPr>
        <w:lastRenderedPageBreak/>
        <w:t>Table of contents</w:t>
      </w:r>
      <w:r w:rsidR="001F5652" w:rsidRPr="009C5197">
        <w:rPr>
          <w:lang w:val="en-GB"/>
        </w:rPr>
        <w:t xml:space="preserve"> </w:t>
      </w:r>
    </w:p>
    <w:p w14:paraId="5965B505" w14:textId="77777777" w:rsidR="001D7BE1" w:rsidRPr="006A59B3" w:rsidRDefault="001D7BE1" w:rsidP="007C7F61">
      <w:pPr>
        <w:pStyle w:val="HPRAMainBodyText"/>
        <w:outlineLvl w:val="0"/>
        <w:rPr>
          <w:rFonts w:asciiTheme="majorHAnsi" w:hAnsiTheme="majorHAnsi" w:cstheme="majorHAnsi"/>
          <w:caps/>
          <w:lang w:val="en-GB"/>
        </w:rPr>
      </w:pPr>
    </w:p>
    <w:p w14:paraId="73A9E872" w14:textId="40260DAD" w:rsidR="00EC1A44" w:rsidRDefault="007C7F61" w:rsidP="00EC1A44">
      <w:pPr>
        <w:pStyle w:val="TOC1"/>
        <w:rPr>
          <w:rFonts w:eastAsiaTheme="minorEastAsia" w:cstheme="minorBidi"/>
          <w:noProof/>
          <w:szCs w:val="22"/>
          <w:lang w:val="fi-FI" w:eastAsia="fi-FI"/>
        </w:rPr>
      </w:pPr>
      <w:r w:rsidRPr="006A59B3">
        <w:rPr>
          <w:rFonts w:asciiTheme="majorHAnsi" w:hAnsiTheme="majorHAnsi" w:cstheme="majorHAnsi"/>
          <w:caps/>
          <w:sz w:val="20"/>
        </w:rPr>
        <w:fldChar w:fldCharType="begin"/>
      </w:r>
      <w:r w:rsidRPr="006A59B3">
        <w:rPr>
          <w:rFonts w:asciiTheme="majorHAnsi" w:hAnsiTheme="majorHAnsi" w:cstheme="majorHAnsi"/>
          <w:caps/>
          <w:sz w:val="20"/>
        </w:rPr>
        <w:instrText xml:space="preserve"> TOC \o "1-1" \h \z \u </w:instrText>
      </w:r>
      <w:r w:rsidRPr="006A59B3">
        <w:rPr>
          <w:rFonts w:asciiTheme="majorHAnsi" w:hAnsiTheme="majorHAnsi" w:cstheme="majorHAnsi"/>
          <w:caps/>
          <w:sz w:val="20"/>
        </w:rPr>
        <w:fldChar w:fldCharType="separate"/>
      </w:r>
      <w:hyperlink w:anchor="_Toc116896051" w:history="1">
        <w:r w:rsidR="00EC1A44" w:rsidRPr="000E385B">
          <w:rPr>
            <w:rStyle w:val="Hyperlink"/>
            <w:noProof/>
          </w:rPr>
          <w:t>document history</w:t>
        </w:r>
        <w:r w:rsidR="00EC1A44">
          <w:rPr>
            <w:noProof/>
            <w:webHidden/>
          </w:rPr>
          <w:tab/>
        </w:r>
        <w:r w:rsidR="00EC1A44">
          <w:rPr>
            <w:noProof/>
            <w:webHidden/>
          </w:rPr>
          <w:fldChar w:fldCharType="begin"/>
        </w:r>
        <w:r w:rsidR="00EC1A44">
          <w:rPr>
            <w:noProof/>
            <w:webHidden/>
          </w:rPr>
          <w:instrText xml:space="preserve"> PAGEREF _Toc116896051 \h </w:instrText>
        </w:r>
        <w:r w:rsidR="00EC1A44">
          <w:rPr>
            <w:noProof/>
            <w:webHidden/>
          </w:rPr>
        </w:r>
        <w:r w:rsidR="00EC1A44">
          <w:rPr>
            <w:noProof/>
            <w:webHidden/>
          </w:rPr>
          <w:fldChar w:fldCharType="separate"/>
        </w:r>
        <w:r w:rsidR="00EC1A44">
          <w:rPr>
            <w:noProof/>
            <w:webHidden/>
          </w:rPr>
          <w:t>2</w:t>
        </w:r>
        <w:r w:rsidR="00EC1A44">
          <w:rPr>
            <w:noProof/>
            <w:webHidden/>
          </w:rPr>
          <w:fldChar w:fldCharType="end"/>
        </w:r>
      </w:hyperlink>
    </w:p>
    <w:p w14:paraId="584760D6" w14:textId="2EAE810B" w:rsidR="00EC1A44" w:rsidRDefault="00EC1A44" w:rsidP="00EC1A44">
      <w:pPr>
        <w:pStyle w:val="TOC1"/>
        <w:rPr>
          <w:rFonts w:eastAsiaTheme="minorEastAsia" w:cstheme="minorBidi"/>
          <w:noProof/>
          <w:szCs w:val="22"/>
          <w:lang w:val="fi-FI" w:eastAsia="fi-FI"/>
        </w:rPr>
      </w:pPr>
      <w:hyperlink w:anchor="_Toc116896052" w:history="1">
        <w:r w:rsidRPr="000E385B">
          <w:rPr>
            <w:rStyle w:val="Hyperlink"/>
            <w:rFonts w:asciiTheme="majorHAnsi" w:hAnsiTheme="majorHAnsi"/>
            <w:noProof/>
          </w:rPr>
          <w:t>1</w:t>
        </w:r>
        <w:r>
          <w:rPr>
            <w:rFonts w:eastAsiaTheme="minorEastAsia" w:cstheme="minorBidi"/>
            <w:noProof/>
            <w:szCs w:val="22"/>
            <w:lang w:val="fi-FI" w:eastAsia="fi-FI"/>
          </w:rPr>
          <w:tab/>
        </w:r>
        <w:r w:rsidRPr="000E385B">
          <w:rPr>
            <w:rStyle w:val="Hyperlink"/>
            <w:noProof/>
          </w:rPr>
          <w:t>synopsis</w:t>
        </w:r>
        <w:r>
          <w:rPr>
            <w:noProof/>
            <w:webHidden/>
          </w:rPr>
          <w:tab/>
        </w:r>
        <w:r>
          <w:rPr>
            <w:noProof/>
            <w:webHidden/>
          </w:rPr>
          <w:fldChar w:fldCharType="begin"/>
        </w:r>
        <w:r>
          <w:rPr>
            <w:noProof/>
            <w:webHidden/>
          </w:rPr>
          <w:instrText xml:space="preserve"> PAGEREF _Toc116896052 \h </w:instrText>
        </w:r>
        <w:r>
          <w:rPr>
            <w:noProof/>
            <w:webHidden/>
          </w:rPr>
        </w:r>
        <w:r>
          <w:rPr>
            <w:noProof/>
            <w:webHidden/>
          </w:rPr>
          <w:fldChar w:fldCharType="separate"/>
        </w:r>
        <w:r>
          <w:rPr>
            <w:noProof/>
            <w:webHidden/>
          </w:rPr>
          <w:t>4</w:t>
        </w:r>
        <w:r>
          <w:rPr>
            <w:noProof/>
            <w:webHidden/>
          </w:rPr>
          <w:fldChar w:fldCharType="end"/>
        </w:r>
      </w:hyperlink>
    </w:p>
    <w:p w14:paraId="455AE2A9" w14:textId="19401DBD" w:rsidR="00EC1A44" w:rsidRDefault="00EC1A44" w:rsidP="00EC1A44">
      <w:pPr>
        <w:pStyle w:val="TOC1"/>
        <w:rPr>
          <w:rFonts w:eastAsiaTheme="minorEastAsia" w:cstheme="minorBidi"/>
          <w:noProof/>
          <w:szCs w:val="22"/>
          <w:lang w:val="fi-FI" w:eastAsia="fi-FI"/>
        </w:rPr>
      </w:pPr>
      <w:hyperlink w:anchor="_Toc116896053" w:history="1">
        <w:r w:rsidRPr="000E385B">
          <w:rPr>
            <w:rStyle w:val="Hyperlink"/>
            <w:rFonts w:asciiTheme="majorHAnsi" w:hAnsiTheme="majorHAnsi"/>
            <w:noProof/>
          </w:rPr>
          <w:t>2</w:t>
        </w:r>
        <w:r>
          <w:rPr>
            <w:rFonts w:eastAsiaTheme="minorEastAsia" w:cstheme="minorBidi"/>
            <w:noProof/>
            <w:szCs w:val="22"/>
            <w:lang w:val="fi-FI" w:eastAsia="fi-FI"/>
          </w:rPr>
          <w:tab/>
        </w:r>
        <w:r w:rsidRPr="000E385B">
          <w:rPr>
            <w:rStyle w:val="Hyperlink"/>
            <w:noProof/>
          </w:rPr>
          <w:t>abbreviations and definition of terms</w:t>
        </w:r>
        <w:r>
          <w:rPr>
            <w:noProof/>
            <w:webHidden/>
          </w:rPr>
          <w:tab/>
        </w:r>
        <w:r>
          <w:rPr>
            <w:noProof/>
            <w:webHidden/>
          </w:rPr>
          <w:fldChar w:fldCharType="begin"/>
        </w:r>
        <w:r>
          <w:rPr>
            <w:noProof/>
            <w:webHidden/>
          </w:rPr>
          <w:instrText xml:space="preserve"> PAGEREF _Toc116896053 \h </w:instrText>
        </w:r>
        <w:r>
          <w:rPr>
            <w:noProof/>
            <w:webHidden/>
          </w:rPr>
        </w:r>
        <w:r>
          <w:rPr>
            <w:noProof/>
            <w:webHidden/>
          </w:rPr>
          <w:fldChar w:fldCharType="separate"/>
        </w:r>
        <w:r>
          <w:rPr>
            <w:noProof/>
            <w:webHidden/>
          </w:rPr>
          <w:t>5</w:t>
        </w:r>
        <w:r>
          <w:rPr>
            <w:noProof/>
            <w:webHidden/>
          </w:rPr>
          <w:fldChar w:fldCharType="end"/>
        </w:r>
      </w:hyperlink>
    </w:p>
    <w:p w14:paraId="4AB63CF8" w14:textId="6FBF5CAC" w:rsidR="00EC1A44" w:rsidRDefault="00EC1A44" w:rsidP="00EC1A44">
      <w:pPr>
        <w:pStyle w:val="TOC1"/>
        <w:rPr>
          <w:rFonts w:eastAsiaTheme="minorEastAsia" w:cstheme="minorBidi"/>
          <w:noProof/>
          <w:szCs w:val="22"/>
          <w:lang w:val="fi-FI" w:eastAsia="fi-FI"/>
        </w:rPr>
      </w:pPr>
      <w:hyperlink w:anchor="_Toc116896054" w:history="1">
        <w:r w:rsidRPr="000E385B">
          <w:rPr>
            <w:rStyle w:val="Hyperlink"/>
            <w:rFonts w:asciiTheme="majorHAnsi" w:hAnsiTheme="majorHAnsi"/>
            <w:noProof/>
          </w:rPr>
          <w:t>3</w:t>
        </w:r>
        <w:r>
          <w:rPr>
            <w:rFonts w:eastAsiaTheme="minorEastAsia" w:cstheme="minorBidi"/>
            <w:noProof/>
            <w:szCs w:val="22"/>
            <w:lang w:val="fi-FI" w:eastAsia="fi-FI"/>
          </w:rPr>
          <w:tab/>
        </w:r>
        <w:r w:rsidRPr="000E385B">
          <w:rPr>
            <w:rStyle w:val="Hyperlink"/>
            <w:noProof/>
          </w:rPr>
          <w:t>introduction</w:t>
        </w:r>
        <w:r>
          <w:rPr>
            <w:noProof/>
            <w:webHidden/>
          </w:rPr>
          <w:tab/>
        </w:r>
        <w:r>
          <w:rPr>
            <w:noProof/>
            <w:webHidden/>
          </w:rPr>
          <w:fldChar w:fldCharType="begin"/>
        </w:r>
        <w:r>
          <w:rPr>
            <w:noProof/>
            <w:webHidden/>
          </w:rPr>
          <w:instrText xml:space="preserve"> PAGEREF _Toc116896054 \h </w:instrText>
        </w:r>
        <w:r>
          <w:rPr>
            <w:noProof/>
            <w:webHidden/>
          </w:rPr>
        </w:r>
        <w:r>
          <w:rPr>
            <w:noProof/>
            <w:webHidden/>
          </w:rPr>
          <w:fldChar w:fldCharType="separate"/>
        </w:r>
        <w:r>
          <w:rPr>
            <w:noProof/>
            <w:webHidden/>
          </w:rPr>
          <w:t>6</w:t>
        </w:r>
        <w:r>
          <w:rPr>
            <w:noProof/>
            <w:webHidden/>
          </w:rPr>
          <w:fldChar w:fldCharType="end"/>
        </w:r>
      </w:hyperlink>
    </w:p>
    <w:p w14:paraId="4C4DCC30" w14:textId="39060172" w:rsidR="00EC1A44" w:rsidRDefault="00EC1A44" w:rsidP="00EC1A44">
      <w:pPr>
        <w:pStyle w:val="TOC1"/>
        <w:rPr>
          <w:rFonts w:eastAsiaTheme="minorEastAsia" w:cstheme="minorBidi"/>
          <w:noProof/>
          <w:szCs w:val="22"/>
          <w:lang w:val="fi-FI" w:eastAsia="fi-FI"/>
        </w:rPr>
      </w:pPr>
      <w:hyperlink w:anchor="_Toc116896055" w:history="1">
        <w:r w:rsidRPr="000E385B">
          <w:rPr>
            <w:rStyle w:val="Hyperlink"/>
            <w:rFonts w:asciiTheme="majorHAnsi" w:hAnsiTheme="majorHAnsi"/>
            <w:noProof/>
          </w:rPr>
          <w:t>4</w:t>
        </w:r>
        <w:r>
          <w:rPr>
            <w:rFonts w:eastAsiaTheme="minorEastAsia" w:cstheme="minorBidi"/>
            <w:noProof/>
            <w:szCs w:val="22"/>
            <w:lang w:val="fi-FI" w:eastAsia="fi-FI"/>
          </w:rPr>
          <w:tab/>
        </w:r>
        <w:r w:rsidRPr="000E385B">
          <w:rPr>
            <w:rStyle w:val="Hyperlink"/>
            <w:noProof/>
          </w:rPr>
          <w:t>study objective</w:t>
        </w:r>
        <w:r>
          <w:rPr>
            <w:noProof/>
            <w:webHidden/>
          </w:rPr>
          <w:tab/>
        </w:r>
        <w:r>
          <w:rPr>
            <w:noProof/>
            <w:webHidden/>
          </w:rPr>
          <w:fldChar w:fldCharType="begin"/>
        </w:r>
        <w:r>
          <w:rPr>
            <w:noProof/>
            <w:webHidden/>
          </w:rPr>
          <w:instrText xml:space="preserve"> PAGEREF _Toc116896055 \h </w:instrText>
        </w:r>
        <w:r>
          <w:rPr>
            <w:noProof/>
            <w:webHidden/>
          </w:rPr>
        </w:r>
        <w:r>
          <w:rPr>
            <w:noProof/>
            <w:webHidden/>
          </w:rPr>
          <w:fldChar w:fldCharType="separate"/>
        </w:r>
        <w:r>
          <w:rPr>
            <w:noProof/>
            <w:webHidden/>
          </w:rPr>
          <w:t>6</w:t>
        </w:r>
        <w:r>
          <w:rPr>
            <w:noProof/>
            <w:webHidden/>
          </w:rPr>
          <w:fldChar w:fldCharType="end"/>
        </w:r>
      </w:hyperlink>
    </w:p>
    <w:p w14:paraId="5F9F1BF6" w14:textId="425EA5D2" w:rsidR="00EC1A44" w:rsidRDefault="00EC1A44" w:rsidP="00EC1A44">
      <w:pPr>
        <w:pStyle w:val="TOC1"/>
        <w:rPr>
          <w:rFonts w:eastAsiaTheme="minorEastAsia" w:cstheme="minorBidi"/>
          <w:noProof/>
          <w:szCs w:val="22"/>
          <w:lang w:val="fi-FI" w:eastAsia="fi-FI"/>
        </w:rPr>
      </w:pPr>
      <w:hyperlink w:anchor="_Toc116896056" w:history="1">
        <w:r w:rsidRPr="000E385B">
          <w:rPr>
            <w:rStyle w:val="Hyperlink"/>
            <w:rFonts w:asciiTheme="majorHAnsi" w:hAnsiTheme="majorHAnsi"/>
            <w:noProof/>
          </w:rPr>
          <w:t>5</w:t>
        </w:r>
        <w:r>
          <w:rPr>
            <w:rFonts w:eastAsiaTheme="minorEastAsia" w:cstheme="minorBidi"/>
            <w:noProof/>
            <w:szCs w:val="22"/>
            <w:lang w:val="fi-FI" w:eastAsia="fi-FI"/>
          </w:rPr>
          <w:tab/>
        </w:r>
        <w:r w:rsidRPr="000E385B">
          <w:rPr>
            <w:rStyle w:val="Hyperlink"/>
            <w:noProof/>
          </w:rPr>
          <w:t>trial design</w:t>
        </w:r>
        <w:r>
          <w:rPr>
            <w:noProof/>
            <w:webHidden/>
          </w:rPr>
          <w:tab/>
        </w:r>
        <w:r>
          <w:rPr>
            <w:noProof/>
            <w:webHidden/>
          </w:rPr>
          <w:fldChar w:fldCharType="begin"/>
        </w:r>
        <w:r>
          <w:rPr>
            <w:noProof/>
            <w:webHidden/>
          </w:rPr>
          <w:instrText xml:space="preserve"> PAGEREF _Toc116896056 \h </w:instrText>
        </w:r>
        <w:r>
          <w:rPr>
            <w:noProof/>
            <w:webHidden/>
          </w:rPr>
        </w:r>
        <w:r>
          <w:rPr>
            <w:noProof/>
            <w:webHidden/>
          </w:rPr>
          <w:fldChar w:fldCharType="separate"/>
        </w:r>
        <w:r>
          <w:rPr>
            <w:noProof/>
            <w:webHidden/>
          </w:rPr>
          <w:t>7</w:t>
        </w:r>
        <w:r>
          <w:rPr>
            <w:noProof/>
            <w:webHidden/>
          </w:rPr>
          <w:fldChar w:fldCharType="end"/>
        </w:r>
      </w:hyperlink>
    </w:p>
    <w:p w14:paraId="760093FD" w14:textId="6AA294BD" w:rsidR="00EC1A44" w:rsidRDefault="00EC1A44" w:rsidP="00EC1A44">
      <w:pPr>
        <w:pStyle w:val="TOC1"/>
        <w:rPr>
          <w:rFonts w:eastAsiaTheme="minorEastAsia" w:cstheme="minorBidi"/>
          <w:noProof/>
          <w:szCs w:val="22"/>
          <w:lang w:val="fi-FI" w:eastAsia="fi-FI"/>
        </w:rPr>
      </w:pPr>
      <w:hyperlink w:anchor="_Toc116896057" w:history="1">
        <w:r w:rsidRPr="000E385B">
          <w:rPr>
            <w:rStyle w:val="Hyperlink"/>
            <w:rFonts w:asciiTheme="majorHAnsi" w:hAnsiTheme="majorHAnsi"/>
            <w:noProof/>
          </w:rPr>
          <w:t>6</w:t>
        </w:r>
        <w:r>
          <w:rPr>
            <w:rFonts w:eastAsiaTheme="minorEastAsia" w:cstheme="minorBidi"/>
            <w:noProof/>
            <w:szCs w:val="22"/>
            <w:lang w:val="fi-FI" w:eastAsia="fi-FI"/>
          </w:rPr>
          <w:tab/>
        </w:r>
        <w:r w:rsidRPr="000E385B">
          <w:rPr>
            <w:rStyle w:val="Hyperlink"/>
            <w:noProof/>
          </w:rPr>
          <w:t>treatment of trial subjects</w:t>
        </w:r>
        <w:r>
          <w:rPr>
            <w:noProof/>
            <w:webHidden/>
          </w:rPr>
          <w:tab/>
        </w:r>
        <w:r>
          <w:rPr>
            <w:noProof/>
            <w:webHidden/>
          </w:rPr>
          <w:fldChar w:fldCharType="begin"/>
        </w:r>
        <w:r>
          <w:rPr>
            <w:noProof/>
            <w:webHidden/>
          </w:rPr>
          <w:instrText xml:space="preserve"> PAGEREF _Toc116896057 \h </w:instrText>
        </w:r>
        <w:r>
          <w:rPr>
            <w:noProof/>
            <w:webHidden/>
          </w:rPr>
        </w:r>
        <w:r>
          <w:rPr>
            <w:noProof/>
            <w:webHidden/>
          </w:rPr>
          <w:fldChar w:fldCharType="separate"/>
        </w:r>
        <w:r>
          <w:rPr>
            <w:noProof/>
            <w:webHidden/>
          </w:rPr>
          <w:t>13</w:t>
        </w:r>
        <w:r>
          <w:rPr>
            <w:noProof/>
            <w:webHidden/>
          </w:rPr>
          <w:fldChar w:fldCharType="end"/>
        </w:r>
      </w:hyperlink>
    </w:p>
    <w:p w14:paraId="0F3A5922" w14:textId="73D43126" w:rsidR="00EC1A44" w:rsidRDefault="00EC1A44" w:rsidP="00EC1A44">
      <w:pPr>
        <w:pStyle w:val="TOC1"/>
        <w:rPr>
          <w:rFonts w:eastAsiaTheme="minorEastAsia" w:cstheme="minorBidi"/>
          <w:noProof/>
          <w:szCs w:val="22"/>
          <w:lang w:val="fi-FI" w:eastAsia="fi-FI"/>
        </w:rPr>
      </w:pPr>
      <w:hyperlink w:anchor="_Toc116896058" w:history="1">
        <w:r w:rsidRPr="000E385B">
          <w:rPr>
            <w:rStyle w:val="Hyperlink"/>
            <w:rFonts w:asciiTheme="majorHAnsi" w:hAnsiTheme="majorHAnsi"/>
            <w:noProof/>
          </w:rPr>
          <w:t>7</w:t>
        </w:r>
        <w:r>
          <w:rPr>
            <w:rFonts w:eastAsiaTheme="minorEastAsia" w:cstheme="minorBidi"/>
            <w:noProof/>
            <w:szCs w:val="22"/>
            <w:lang w:val="fi-FI" w:eastAsia="fi-FI"/>
          </w:rPr>
          <w:tab/>
        </w:r>
        <w:r w:rsidRPr="000E385B">
          <w:rPr>
            <w:rStyle w:val="Hyperlink"/>
            <w:noProof/>
          </w:rPr>
          <w:t>safety reporting</w:t>
        </w:r>
        <w:r>
          <w:rPr>
            <w:noProof/>
            <w:webHidden/>
          </w:rPr>
          <w:tab/>
        </w:r>
        <w:r>
          <w:rPr>
            <w:noProof/>
            <w:webHidden/>
          </w:rPr>
          <w:fldChar w:fldCharType="begin"/>
        </w:r>
        <w:r>
          <w:rPr>
            <w:noProof/>
            <w:webHidden/>
          </w:rPr>
          <w:instrText xml:space="preserve"> PAGEREF _Toc116896058 \h </w:instrText>
        </w:r>
        <w:r>
          <w:rPr>
            <w:noProof/>
            <w:webHidden/>
          </w:rPr>
        </w:r>
        <w:r>
          <w:rPr>
            <w:noProof/>
            <w:webHidden/>
          </w:rPr>
          <w:fldChar w:fldCharType="separate"/>
        </w:r>
        <w:r>
          <w:rPr>
            <w:noProof/>
            <w:webHidden/>
          </w:rPr>
          <w:t>15</w:t>
        </w:r>
        <w:r>
          <w:rPr>
            <w:noProof/>
            <w:webHidden/>
          </w:rPr>
          <w:fldChar w:fldCharType="end"/>
        </w:r>
      </w:hyperlink>
    </w:p>
    <w:p w14:paraId="4C7A2985" w14:textId="6269F8B7" w:rsidR="00EC1A44" w:rsidRDefault="00EC1A44" w:rsidP="00EC1A44">
      <w:pPr>
        <w:pStyle w:val="TOC1"/>
        <w:rPr>
          <w:rFonts w:eastAsiaTheme="minorEastAsia" w:cstheme="minorBidi"/>
          <w:noProof/>
          <w:szCs w:val="22"/>
          <w:lang w:val="fi-FI" w:eastAsia="fi-FI"/>
        </w:rPr>
      </w:pPr>
      <w:hyperlink w:anchor="_Toc116896059" w:history="1">
        <w:r w:rsidRPr="000E385B">
          <w:rPr>
            <w:rStyle w:val="Hyperlink"/>
            <w:rFonts w:asciiTheme="majorHAnsi" w:hAnsiTheme="majorHAnsi"/>
            <w:noProof/>
          </w:rPr>
          <w:t>8</w:t>
        </w:r>
        <w:r>
          <w:rPr>
            <w:rFonts w:eastAsiaTheme="minorEastAsia" w:cstheme="minorBidi"/>
            <w:noProof/>
            <w:szCs w:val="22"/>
            <w:lang w:val="fi-FI" w:eastAsia="fi-FI"/>
          </w:rPr>
          <w:tab/>
        </w:r>
        <w:r w:rsidRPr="000E385B">
          <w:rPr>
            <w:rStyle w:val="Hyperlink"/>
            <w:noProof/>
          </w:rPr>
          <w:t>statistics</w:t>
        </w:r>
        <w:r>
          <w:rPr>
            <w:noProof/>
            <w:webHidden/>
          </w:rPr>
          <w:tab/>
        </w:r>
        <w:r>
          <w:rPr>
            <w:noProof/>
            <w:webHidden/>
          </w:rPr>
          <w:fldChar w:fldCharType="begin"/>
        </w:r>
        <w:r>
          <w:rPr>
            <w:noProof/>
            <w:webHidden/>
          </w:rPr>
          <w:instrText xml:space="preserve"> PAGEREF _Toc116896059 \h </w:instrText>
        </w:r>
        <w:r>
          <w:rPr>
            <w:noProof/>
            <w:webHidden/>
          </w:rPr>
        </w:r>
        <w:r>
          <w:rPr>
            <w:noProof/>
            <w:webHidden/>
          </w:rPr>
          <w:fldChar w:fldCharType="separate"/>
        </w:r>
        <w:r>
          <w:rPr>
            <w:noProof/>
            <w:webHidden/>
          </w:rPr>
          <w:t>18</w:t>
        </w:r>
        <w:r>
          <w:rPr>
            <w:noProof/>
            <w:webHidden/>
          </w:rPr>
          <w:fldChar w:fldCharType="end"/>
        </w:r>
      </w:hyperlink>
    </w:p>
    <w:p w14:paraId="0597A7B1" w14:textId="3173D543" w:rsidR="00EC1A44" w:rsidRDefault="00EC1A44" w:rsidP="00EC1A44">
      <w:pPr>
        <w:pStyle w:val="TOC1"/>
        <w:rPr>
          <w:rFonts w:eastAsiaTheme="minorEastAsia" w:cstheme="minorBidi"/>
          <w:noProof/>
          <w:szCs w:val="22"/>
          <w:lang w:val="fi-FI" w:eastAsia="fi-FI"/>
        </w:rPr>
      </w:pPr>
      <w:hyperlink w:anchor="_Toc116896060" w:history="1">
        <w:r w:rsidRPr="000E385B">
          <w:rPr>
            <w:rStyle w:val="Hyperlink"/>
            <w:rFonts w:asciiTheme="majorHAnsi" w:hAnsiTheme="majorHAnsi"/>
            <w:noProof/>
          </w:rPr>
          <w:t>9</w:t>
        </w:r>
        <w:r>
          <w:rPr>
            <w:rFonts w:eastAsiaTheme="minorEastAsia" w:cstheme="minorBidi"/>
            <w:noProof/>
            <w:szCs w:val="22"/>
            <w:lang w:val="fi-FI" w:eastAsia="fi-FI"/>
          </w:rPr>
          <w:tab/>
        </w:r>
        <w:r w:rsidRPr="000E385B">
          <w:rPr>
            <w:rStyle w:val="Hyperlink"/>
            <w:noProof/>
          </w:rPr>
          <w:t>direct access to source data/documents</w:t>
        </w:r>
        <w:r>
          <w:rPr>
            <w:noProof/>
            <w:webHidden/>
          </w:rPr>
          <w:tab/>
        </w:r>
        <w:r>
          <w:rPr>
            <w:noProof/>
            <w:webHidden/>
          </w:rPr>
          <w:fldChar w:fldCharType="begin"/>
        </w:r>
        <w:r>
          <w:rPr>
            <w:noProof/>
            <w:webHidden/>
          </w:rPr>
          <w:instrText xml:space="preserve"> PAGEREF _Toc116896060 \h </w:instrText>
        </w:r>
        <w:r>
          <w:rPr>
            <w:noProof/>
            <w:webHidden/>
          </w:rPr>
        </w:r>
        <w:r>
          <w:rPr>
            <w:noProof/>
            <w:webHidden/>
          </w:rPr>
          <w:fldChar w:fldCharType="separate"/>
        </w:r>
        <w:r>
          <w:rPr>
            <w:noProof/>
            <w:webHidden/>
          </w:rPr>
          <w:t>19</w:t>
        </w:r>
        <w:r>
          <w:rPr>
            <w:noProof/>
            <w:webHidden/>
          </w:rPr>
          <w:fldChar w:fldCharType="end"/>
        </w:r>
      </w:hyperlink>
    </w:p>
    <w:p w14:paraId="2608D2A5" w14:textId="75380DB0" w:rsidR="00EC1A44" w:rsidRDefault="00EC1A44" w:rsidP="00EC1A44">
      <w:pPr>
        <w:pStyle w:val="TOC1"/>
        <w:rPr>
          <w:rFonts w:eastAsiaTheme="minorEastAsia" w:cstheme="minorBidi"/>
          <w:noProof/>
          <w:szCs w:val="22"/>
          <w:lang w:val="fi-FI" w:eastAsia="fi-FI"/>
        </w:rPr>
      </w:pPr>
      <w:hyperlink w:anchor="_Toc116896061" w:history="1">
        <w:r w:rsidRPr="000E385B">
          <w:rPr>
            <w:rStyle w:val="Hyperlink"/>
            <w:rFonts w:asciiTheme="majorHAnsi" w:hAnsiTheme="majorHAnsi"/>
            <w:noProof/>
          </w:rPr>
          <w:t>10</w:t>
        </w:r>
        <w:r>
          <w:rPr>
            <w:rFonts w:eastAsiaTheme="minorEastAsia" w:cstheme="minorBidi"/>
            <w:noProof/>
            <w:szCs w:val="22"/>
            <w:lang w:val="fi-FI" w:eastAsia="fi-FI"/>
          </w:rPr>
          <w:tab/>
        </w:r>
        <w:r w:rsidRPr="000E385B">
          <w:rPr>
            <w:rStyle w:val="Hyperlink"/>
            <w:noProof/>
          </w:rPr>
          <w:t>data handling and record keeping</w:t>
        </w:r>
        <w:r>
          <w:rPr>
            <w:noProof/>
            <w:webHidden/>
          </w:rPr>
          <w:tab/>
        </w:r>
        <w:r>
          <w:rPr>
            <w:noProof/>
            <w:webHidden/>
          </w:rPr>
          <w:fldChar w:fldCharType="begin"/>
        </w:r>
        <w:r>
          <w:rPr>
            <w:noProof/>
            <w:webHidden/>
          </w:rPr>
          <w:instrText xml:space="preserve"> PAGEREF _Toc116896061 \h </w:instrText>
        </w:r>
        <w:r>
          <w:rPr>
            <w:noProof/>
            <w:webHidden/>
          </w:rPr>
        </w:r>
        <w:r>
          <w:rPr>
            <w:noProof/>
            <w:webHidden/>
          </w:rPr>
          <w:fldChar w:fldCharType="separate"/>
        </w:r>
        <w:r>
          <w:rPr>
            <w:noProof/>
            <w:webHidden/>
          </w:rPr>
          <w:t>19</w:t>
        </w:r>
        <w:r>
          <w:rPr>
            <w:noProof/>
            <w:webHidden/>
          </w:rPr>
          <w:fldChar w:fldCharType="end"/>
        </w:r>
      </w:hyperlink>
    </w:p>
    <w:p w14:paraId="3B85D743" w14:textId="120FCA8D" w:rsidR="00EC1A44" w:rsidRDefault="00EC1A44" w:rsidP="00EC1A44">
      <w:pPr>
        <w:pStyle w:val="TOC1"/>
        <w:rPr>
          <w:rFonts w:eastAsiaTheme="minorEastAsia" w:cstheme="minorBidi"/>
          <w:noProof/>
          <w:szCs w:val="22"/>
          <w:lang w:val="fi-FI" w:eastAsia="fi-FI"/>
        </w:rPr>
      </w:pPr>
      <w:hyperlink w:anchor="_Toc116896062" w:history="1">
        <w:r w:rsidRPr="000E385B">
          <w:rPr>
            <w:rStyle w:val="Hyperlink"/>
            <w:rFonts w:asciiTheme="majorHAnsi" w:hAnsiTheme="majorHAnsi"/>
            <w:noProof/>
          </w:rPr>
          <w:t>11</w:t>
        </w:r>
        <w:r>
          <w:rPr>
            <w:rFonts w:eastAsiaTheme="minorEastAsia" w:cstheme="minorBidi"/>
            <w:noProof/>
            <w:szCs w:val="22"/>
            <w:lang w:val="fi-FI" w:eastAsia="fi-FI"/>
          </w:rPr>
          <w:tab/>
        </w:r>
        <w:r w:rsidRPr="000E385B">
          <w:rPr>
            <w:rStyle w:val="Hyperlink"/>
            <w:noProof/>
          </w:rPr>
          <w:t>retention of essential documents</w:t>
        </w:r>
        <w:r>
          <w:rPr>
            <w:noProof/>
            <w:webHidden/>
          </w:rPr>
          <w:tab/>
        </w:r>
        <w:r>
          <w:rPr>
            <w:noProof/>
            <w:webHidden/>
          </w:rPr>
          <w:fldChar w:fldCharType="begin"/>
        </w:r>
        <w:r>
          <w:rPr>
            <w:noProof/>
            <w:webHidden/>
          </w:rPr>
          <w:instrText xml:space="preserve"> PAGEREF _Toc116896062 \h </w:instrText>
        </w:r>
        <w:r>
          <w:rPr>
            <w:noProof/>
            <w:webHidden/>
          </w:rPr>
        </w:r>
        <w:r>
          <w:rPr>
            <w:noProof/>
            <w:webHidden/>
          </w:rPr>
          <w:fldChar w:fldCharType="separate"/>
        </w:r>
        <w:r>
          <w:rPr>
            <w:noProof/>
            <w:webHidden/>
          </w:rPr>
          <w:t>20</w:t>
        </w:r>
        <w:r>
          <w:rPr>
            <w:noProof/>
            <w:webHidden/>
          </w:rPr>
          <w:fldChar w:fldCharType="end"/>
        </w:r>
      </w:hyperlink>
    </w:p>
    <w:p w14:paraId="189FFE95" w14:textId="50E00B73" w:rsidR="00EC1A44" w:rsidRDefault="00EC1A44" w:rsidP="00EC1A44">
      <w:pPr>
        <w:pStyle w:val="TOC1"/>
        <w:rPr>
          <w:rFonts w:eastAsiaTheme="minorEastAsia" w:cstheme="minorBidi"/>
          <w:noProof/>
          <w:szCs w:val="22"/>
          <w:lang w:val="fi-FI" w:eastAsia="fi-FI"/>
        </w:rPr>
      </w:pPr>
      <w:hyperlink w:anchor="_Toc116896063" w:history="1">
        <w:r w:rsidRPr="000E385B">
          <w:rPr>
            <w:rStyle w:val="Hyperlink"/>
            <w:rFonts w:asciiTheme="majorHAnsi" w:hAnsiTheme="majorHAnsi"/>
            <w:noProof/>
          </w:rPr>
          <w:t>12</w:t>
        </w:r>
        <w:r>
          <w:rPr>
            <w:rFonts w:eastAsiaTheme="minorEastAsia" w:cstheme="minorBidi"/>
            <w:noProof/>
            <w:szCs w:val="22"/>
            <w:lang w:val="fi-FI" w:eastAsia="fi-FI"/>
          </w:rPr>
          <w:tab/>
        </w:r>
        <w:r w:rsidRPr="000E385B">
          <w:rPr>
            <w:rStyle w:val="Hyperlink"/>
            <w:noProof/>
          </w:rPr>
          <w:t>quality control and quality assurance procedures</w:t>
        </w:r>
        <w:r>
          <w:rPr>
            <w:noProof/>
            <w:webHidden/>
          </w:rPr>
          <w:tab/>
        </w:r>
        <w:r>
          <w:rPr>
            <w:noProof/>
            <w:webHidden/>
          </w:rPr>
          <w:fldChar w:fldCharType="begin"/>
        </w:r>
        <w:r>
          <w:rPr>
            <w:noProof/>
            <w:webHidden/>
          </w:rPr>
          <w:instrText xml:space="preserve"> PAGEREF _Toc116896063 \h </w:instrText>
        </w:r>
        <w:r>
          <w:rPr>
            <w:noProof/>
            <w:webHidden/>
          </w:rPr>
        </w:r>
        <w:r>
          <w:rPr>
            <w:noProof/>
            <w:webHidden/>
          </w:rPr>
          <w:fldChar w:fldCharType="separate"/>
        </w:r>
        <w:r>
          <w:rPr>
            <w:noProof/>
            <w:webHidden/>
          </w:rPr>
          <w:t>20</w:t>
        </w:r>
        <w:r>
          <w:rPr>
            <w:noProof/>
            <w:webHidden/>
          </w:rPr>
          <w:fldChar w:fldCharType="end"/>
        </w:r>
      </w:hyperlink>
    </w:p>
    <w:p w14:paraId="4CF65A6B" w14:textId="12A75AFD" w:rsidR="00EC1A44" w:rsidRDefault="00EC1A44" w:rsidP="00EC1A44">
      <w:pPr>
        <w:pStyle w:val="TOC1"/>
        <w:rPr>
          <w:rFonts w:eastAsiaTheme="minorEastAsia" w:cstheme="minorBidi"/>
          <w:noProof/>
          <w:szCs w:val="22"/>
          <w:lang w:val="fi-FI" w:eastAsia="fi-FI"/>
        </w:rPr>
      </w:pPr>
      <w:hyperlink w:anchor="_Toc116896064" w:history="1">
        <w:r w:rsidRPr="000E385B">
          <w:rPr>
            <w:rStyle w:val="Hyperlink"/>
            <w:rFonts w:asciiTheme="majorHAnsi" w:hAnsiTheme="majorHAnsi"/>
            <w:noProof/>
          </w:rPr>
          <w:t>13</w:t>
        </w:r>
        <w:r>
          <w:rPr>
            <w:rFonts w:eastAsiaTheme="minorEastAsia" w:cstheme="minorBidi"/>
            <w:noProof/>
            <w:szCs w:val="22"/>
            <w:lang w:val="fi-FI" w:eastAsia="fi-FI"/>
          </w:rPr>
          <w:tab/>
        </w:r>
        <w:r w:rsidRPr="000E385B">
          <w:rPr>
            <w:rStyle w:val="Hyperlink"/>
            <w:noProof/>
          </w:rPr>
          <w:t>audits and inspections</w:t>
        </w:r>
        <w:r>
          <w:rPr>
            <w:noProof/>
            <w:webHidden/>
          </w:rPr>
          <w:tab/>
        </w:r>
        <w:r>
          <w:rPr>
            <w:noProof/>
            <w:webHidden/>
          </w:rPr>
          <w:fldChar w:fldCharType="begin"/>
        </w:r>
        <w:r>
          <w:rPr>
            <w:noProof/>
            <w:webHidden/>
          </w:rPr>
          <w:instrText xml:space="preserve"> PAGEREF _Toc116896064 \h </w:instrText>
        </w:r>
        <w:r>
          <w:rPr>
            <w:noProof/>
            <w:webHidden/>
          </w:rPr>
        </w:r>
        <w:r>
          <w:rPr>
            <w:noProof/>
            <w:webHidden/>
          </w:rPr>
          <w:fldChar w:fldCharType="separate"/>
        </w:r>
        <w:r>
          <w:rPr>
            <w:noProof/>
            <w:webHidden/>
          </w:rPr>
          <w:t>20</w:t>
        </w:r>
        <w:r>
          <w:rPr>
            <w:noProof/>
            <w:webHidden/>
          </w:rPr>
          <w:fldChar w:fldCharType="end"/>
        </w:r>
      </w:hyperlink>
    </w:p>
    <w:p w14:paraId="21F78EDE" w14:textId="783A000E" w:rsidR="00EC1A44" w:rsidRDefault="00EC1A44" w:rsidP="00EC1A44">
      <w:pPr>
        <w:pStyle w:val="TOC1"/>
        <w:rPr>
          <w:rFonts w:eastAsiaTheme="minorEastAsia" w:cstheme="minorBidi"/>
          <w:noProof/>
          <w:szCs w:val="22"/>
          <w:lang w:val="fi-FI" w:eastAsia="fi-FI"/>
        </w:rPr>
      </w:pPr>
      <w:hyperlink w:anchor="_Toc116896065" w:history="1">
        <w:r w:rsidRPr="000E385B">
          <w:rPr>
            <w:rStyle w:val="Hyperlink"/>
            <w:rFonts w:asciiTheme="majorHAnsi" w:hAnsiTheme="majorHAnsi"/>
            <w:noProof/>
          </w:rPr>
          <w:t>14</w:t>
        </w:r>
        <w:r>
          <w:rPr>
            <w:rFonts w:eastAsiaTheme="minorEastAsia" w:cstheme="minorBidi"/>
            <w:noProof/>
            <w:szCs w:val="22"/>
            <w:lang w:val="fi-FI" w:eastAsia="fi-FI"/>
          </w:rPr>
          <w:tab/>
        </w:r>
        <w:r w:rsidRPr="000E385B">
          <w:rPr>
            <w:rStyle w:val="Hyperlink"/>
            <w:noProof/>
          </w:rPr>
          <w:t>ethical considerations</w:t>
        </w:r>
        <w:r>
          <w:rPr>
            <w:noProof/>
            <w:webHidden/>
          </w:rPr>
          <w:tab/>
        </w:r>
        <w:r>
          <w:rPr>
            <w:noProof/>
            <w:webHidden/>
          </w:rPr>
          <w:fldChar w:fldCharType="begin"/>
        </w:r>
        <w:r>
          <w:rPr>
            <w:noProof/>
            <w:webHidden/>
          </w:rPr>
          <w:instrText xml:space="preserve"> PAGEREF _Toc116896065 \h </w:instrText>
        </w:r>
        <w:r>
          <w:rPr>
            <w:noProof/>
            <w:webHidden/>
          </w:rPr>
        </w:r>
        <w:r>
          <w:rPr>
            <w:noProof/>
            <w:webHidden/>
          </w:rPr>
          <w:fldChar w:fldCharType="separate"/>
        </w:r>
        <w:r>
          <w:rPr>
            <w:noProof/>
            <w:webHidden/>
          </w:rPr>
          <w:t>20</w:t>
        </w:r>
        <w:r>
          <w:rPr>
            <w:noProof/>
            <w:webHidden/>
          </w:rPr>
          <w:fldChar w:fldCharType="end"/>
        </w:r>
      </w:hyperlink>
    </w:p>
    <w:p w14:paraId="3130A5E1" w14:textId="496C674C" w:rsidR="00EC1A44" w:rsidRDefault="00EC1A44" w:rsidP="00EC1A44">
      <w:pPr>
        <w:pStyle w:val="TOC1"/>
        <w:rPr>
          <w:rFonts w:eastAsiaTheme="minorEastAsia" w:cstheme="minorBidi"/>
          <w:noProof/>
          <w:szCs w:val="22"/>
          <w:lang w:val="fi-FI" w:eastAsia="fi-FI"/>
        </w:rPr>
      </w:pPr>
      <w:hyperlink w:anchor="_Toc116896066" w:history="1">
        <w:r w:rsidRPr="000E385B">
          <w:rPr>
            <w:rStyle w:val="Hyperlink"/>
            <w:rFonts w:asciiTheme="majorHAnsi" w:hAnsiTheme="majorHAnsi"/>
            <w:noProof/>
          </w:rPr>
          <w:t>15</w:t>
        </w:r>
        <w:r>
          <w:rPr>
            <w:rFonts w:eastAsiaTheme="minorEastAsia" w:cstheme="minorBidi"/>
            <w:noProof/>
            <w:szCs w:val="22"/>
            <w:lang w:val="fi-FI" w:eastAsia="fi-FI"/>
          </w:rPr>
          <w:tab/>
        </w:r>
        <w:r w:rsidRPr="000E385B">
          <w:rPr>
            <w:rStyle w:val="Hyperlink"/>
            <w:noProof/>
          </w:rPr>
          <w:t>financing and insurance</w:t>
        </w:r>
        <w:r>
          <w:rPr>
            <w:noProof/>
            <w:webHidden/>
          </w:rPr>
          <w:tab/>
        </w:r>
        <w:r>
          <w:rPr>
            <w:noProof/>
            <w:webHidden/>
          </w:rPr>
          <w:fldChar w:fldCharType="begin"/>
        </w:r>
        <w:r>
          <w:rPr>
            <w:noProof/>
            <w:webHidden/>
          </w:rPr>
          <w:instrText xml:space="preserve"> PAGEREF _Toc116896066 \h </w:instrText>
        </w:r>
        <w:r>
          <w:rPr>
            <w:noProof/>
            <w:webHidden/>
          </w:rPr>
        </w:r>
        <w:r>
          <w:rPr>
            <w:noProof/>
            <w:webHidden/>
          </w:rPr>
          <w:fldChar w:fldCharType="separate"/>
        </w:r>
        <w:r>
          <w:rPr>
            <w:noProof/>
            <w:webHidden/>
          </w:rPr>
          <w:t>22</w:t>
        </w:r>
        <w:r>
          <w:rPr>
            <w:noProof/>
            <w:webHidden/>
          </w:rPr>
          <w:fldChar w:fldCharType="end"/>
        </w:r>
      </w:hyperlink>
    </w:p>
    <w:p w14:paraId="32586A4D" w14:textId="429711C2" w:rsidR="00EC1A44" w:rsidRDefault="00EC1A44" w:rsidP="00EC1A44">
      <w:pPr>
        <w:pStyle w:val="TOC1"/>
        <w:rPr>
          <w:rFonts w:eastAsiaTheme="minorEastAsia" w:cstheme="minorBidi"/>
          <w:noProof/>
          <w:szCs w:val="22"/>
          <w:lang w:val="fi-FI" w:eastAsia="fi-FI"/>
        </w:rPr>
      </w:pPr>
      <w:hyperlink w:anchor="_Toc116896067" w:history="1">
        <w:r w:rsidRPr="000E385B">
          <w:rPr>
            <w:rStyle w:val="Hyperlink"/>
            <w:rFonts w:asciiTheme="majorHAnsi" w:hAnsiTheme="majorHAnsi"/>
            <w:noProof/>
          </w:rPr>
          <w:t>16</w:t>
        </w:r>
        <w:r>
          <w:rPr>
            <w:rFonts w:eastAsiaTheme="minorEastAsia" w:cstheme="minorBidi"/>
            <w:noProof/>
            <w:szCs w:val="22"/>
            <w:lang w:val="fi-FI" w:eastAsia="fi-FI"/>
          </w:rPr>
          <w:tab/>
        </w:r>
        <w:r w:rsidRPr="000E385B">
          <w:rPr>
            <w:rStyle w:val="Hyperlink"/>
            <w:noProof/>
          </w:rPr>
          <w:t>clinical study report and publication policy</w:t>
        </w:r>
        <w:r>
          <w:rPr>
            <w:noProof/>
            <w:webHidden/>
          </w:rPr>
          <w:tab/>
        </w:r>
        <w:r>
          <w:rPr>
            <w:noProof/>
            <w:webHidden/>
          </w:rPr>
          <w:fldChar w:fldCharType="begin"/>
        </w:r>
        <w:r>
          <w:rPr>
            <w:noProof/>
            <w:webHidden/>
          </w:rPr>
          <w:instrText xml:space="preserve"> PAGEREF _Toc116896067 \h </w:instrText>
        </w:r>
        <w:r>
          <w:rPr>
            <w:noProof/>
            <w:webHidden/>
          </w:rPr>
        </w:r>
        <w:r>
          <w:rPr>
            <w:noProof/>
            <w:webHidden/>
          </w:rPr>
          <w:fldChar w:fldCharType="separate"/>
        </w:r>
        <w:r>
          <w:rPr>
            <w:noProof/>
            <w:webHidden/>
          </w:rPr>
          <w:t>22</w:t>
        </w:r>
        <w:r>
          <w:rPr>
            <w:noProof/>
            <w:webHidden/>
          </w:rPr>
          <w:fldChar w:fldCharType="end"/>
        </w:r>
      </w:hyperlink>
    </w:p>
    <w:p w14:paraId="04F2E358" w14:textId="3149BCB5" w:rsidR="00EC1A44" w:rsidRDefault="00EC1A44" w:rsidP="00EC1A44">
      <w:pPr>
        <w:pStyle w:val="TOC1"/>
        <w:rPr>
          <w:rFonts w:eastAsiaTheme="minorEastAsia" w:cstheme="minorBidi"/>
          <w:noProof/>
          <w:szCs w:val="22"/>
          <w:lang w:val="fi-FI" w:eastAsia="fi-FI"/>
        </w:rPr>
      </w:pPr>
      <w:hyperlink w:anchor="_Toc116896068" w:history="1">
        <w:r w:rsidRPr="000E385B">
          <w:rPr>
            <w:rStyle w:val="Hyperlink"/>
            <w:rFonts w:asciiTheme="majorHAnsi" w:hAnsiTheme="majorHAnsi"/>
            <w:noProof/>
          </w:rPr>
          <w:t>17</w:t>
        </w:r>
        <w:r>
          <w:rPr>
            <w:rFonts w:eastAsiaTheme="minorEastAsia" w:cstheme="minorBidi"/>
            <w:noProof/>
            <w:szCs w:val="22"/>
            <w:lang w:val="fi-FI" w:eastAsia="fi-FI"/>
          </w:rPr>
          <w:tab/>
        </w:r>
        <w:r w:rsidRPr="000E385B">
          <w:rPr>
            <w:rStyle w:val="Hyperlink"/>
            <w:noProof/>
          </w:rPr>
          <w:t>references</w:t>
        </w:r>
        <w:r>
          <w:rPr>
            <w:noProof/>
            <w:webHidden/>
          </w:rPr>
          <w:tab/>
        </w:r>
        <w:r>
          <w:rPr>
            <w:noProof/>
            <w:webHidden/>
          </w:rPr>
          <w:fldChar w:fldCharType="begin"/>
        </w:r>
        <w:r>
          <w:rPr>
            <w:noProof/>
            <w:webHidden/>
          </w:rPr>
          <w:instrText xml:space="preserve"> PAGEREF _Toc116896068 \h </w:instrText>
        </w:r>
        <w:r>
          <w:rPr>
            <w:noProof/>
            <w:webHidden/>
          </w:rPr>
        </w:r>
        <w:r>
          <w:rPr>
            <w:noProof/>
            <w:webHidden/>
          </w:rPr>
          <w:fldChar w:fldCharType="separate"/>
        </w:r>
        <w:r>
          <w:rPr>
            <w:noProof/>
            <w:webHidden/>
          </w:rPr>
          <w:t>22</w:t>
        </w:r>
        <w:r>
          <w:rPr>
            <w:noProof/>
            <w:webHidden/>
          </w:rPr>
          <w:fldChar w:fldCharType="end"/>
        </w:r>
      </w:hyperlink>
    </w:p>
    <w:p w14:paraId="22148FCF" w14:textId="04CE126A" w:rsidR="007C7F61" w:rsidRPr="009C5197" w:rsidRDefault="007C7F61" w:rsidP="007C7F61">
      <w:pPr>
        <w:pStyle w:val="HPRAMainBodyText"/>
        <w:outlineLvl w:val="0"/>
        <w:rPr>
          <w:lang w:val="en-GB"/>
        </w:rPr>
      </w:pPr>
      <w:r w:rsidRPr="006A59B3">
        <w:rPr>
          <w:rFonts w:asciiTheme="majorHAnsi" w:hAnsiTheme="majorHAnsi" w:cstheme="majorHAnsi"/>
          <w:caps/>
          <w:lang w:val="en-GB"/>
        </w:rPr>
        <w:fldChar w:fldCharType="end"/>
      </w:r>
    </w:p>
    <w:p w14:paraId="09DDC4DB" w14:textId="77777777" w:rsidR="007C7F61" w:rsidRPr="009C5197" w:rsidRDefault="007C7F61" w:rsidP="007C7F61">
      <w:pPr>
        <w:pStyle w:val="HPRAMainBodyText"/>
        <w:rPr>
          <w:lang w:val="en-GB"/>
        </w:rPr>
      </w:pPr>
    </w:p>
    <w:p w14:paraId="1BD5B212" w14:textId="77777777" w:rsidR="007C7F61" w:rsidRPr="009C5197" w:rsidRDefault="007C7F61">
      <w:pPr>
        <w:rPr>
          <w:rFonts w:ascii="Segoe UI" w:hAnsi="Segoe UI" w:cs="Segoe UI"/>
          <w:b/>
          <w:bCs/>
          <w:caps/>
          <w:color w:val="0057B8" w:themeColor="accent3"/>
          <w:sz w:val="20"/>
          <w:szCs w:val="24"/>
          <w:lang w:val="en-GB"/>
        </w:rPr>
      </w:pPr>
      <w:r w:rsidRPr="009C5197">
        <w:rPr>
          <w:lang w:val="en-GB"/>
        </w:rPr>
        <w:br w:type="page"/>
      </w:r>
    </w:p>
    <w:p w14:paraId="622B3C9E" w14:textId="77777777" w:rsidR="001D7BE1" w:rsidRPr="009C5197" w:rsidRDefault="001D7BE1" w:rsidP="0062415C">
      <w:pPr>
        <w:pStyle w:val="HPRAHeadingL1"/>
        <w:numPr>
          <w:ilvl w:val="0"/>
          <w:numId w:val="30"/>
        </w:numPr>
        <w:outlineLvl w:val="0"/>
        <w:rPr>
          <w:lang w:val="en-GB"/>
        </w:rPr>
      </w:pPr>
      <w:bookmarkStart w:id="1" w:name="_Toc116896052"/>
      <w:r w:rsidRPr="009C5197">
        <w:rPr>
          <w:lang w:val="en-GB"/>
        </w:rPr>
        <w:lastRenderedPageBreak/>
        <w:t>synopsis</w:t>
      </w:r>
      <w:bookmarkEnd w:id="1"/>
    </w:p>
    <w:p w14:paraId="28B9C4C7" w14:textId="1F3C78D9"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&lt;A brief synopsis (usually limited to 3 pages) that summarises the study should be provided. An example is presented below.&gt;</w:t>
      </w:r>
    </w:p>
    <w:p w14:paraId="79BEE06E" w14:textId="77777777" w:rsidR="001D7BE1" w:rsidRPr="009C5197" w:rsidRDefault="001D7BE1" w:rsidP="007C7F61">
      <w:pPr>
        <w:rPr>
          <w:rFonts w:asciiTheme="majorHAnsi" w:hAnsiTheme="majorHAnsi" w:cstheme="majorHAnsi"/>
          <w:sz w:val="20"/>
          <w:szCs w:val="20"/>
          <w:lang w:val="en-G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252"/>
      </w:tblGrid>
      <w:tr w:rsidR="001D7BE1" w:rsidRPr="009C5197" w14:paraId="373F2CD1" w14:textId="77777777" w:rsidTr="001D7BE1">
        <w:tc>
          <w:tcPr>
            <w:tcW w:w="4253" w:type="dxa"/>
          </w:tcPr>
          <w:p w14:paraId="2AB4C982" w14:textId="77777777"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Title of study</w:t>
            </w:r>
          </w:p>
        </w:tc>
        <w:tc>
          <w:tcPr>
            <w:tcW w:w="4252" w:type="dxa"/>
          </w:tcPr>
          <w:p w14:paraId="74A34947" w14:textId="77777777" w:rsidR="001D7BE1" w:rsidRPr="009C5197" w:rsidRDefault="001D7BE1" w:rsidP="007C7F61">
            <w:pPr>
              <w:rPr>
                <w:rFonts w:asciiTheme="majorHAnsi" w:hAnsiTheme="majorHAnsi" w:cstheme="majorHAnsi"/>
                <w:sz w:val="20"/>
                <w:szCs w:val="20"/>
                <w:lang w:val="en-GB"/>
              </w:rPr>
            </w:pPr>
          </w:p>
        </w:tc>
      </w:tr>
      <w:tr w:rsidR="001D7BE1" w:rsidRPr="009C5197" w14:paraId="055E0EB5" w14:textId="77777777" w:rsidTr="001D7BE1">
        <w:tc>
          <w:tcPr>
            <w:tcW w:w="4253" w:type="dxa"/>
          </w:tcPr>
          <w:p w14:paraId="0DA729DE" w14:textId="77777777"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Name of sponsor/company</w:t>
            </w:r>
          </w:p>
        </w:tc>
        <w:tc>
          <w:tcPr>
            <w:tcW w:w="4252" w:type="dxa"/>
          </w:tcPr>
          <w:p w14:paraId="60FDD841" w14:textId="77777777" w:rsidR="001D7BE1" w:rsidRPr="009C5197" w:rsidRDefault="001D7BE1" w:rsidP="007C7F61">
            <w:pPr>
              <w:rPr>
                <w:rFonts w:asciiTheme="majorHAnsi" w:hAnsiTheme="majorHAnsi" w:cstheme="majorHAnsi"/>
                <w:sz w:val="20"/>
                <w:szCs w:val="20"/>
                <w:lang w:val="en-GB"/>
              </w:rPr>
            </w:pPr>
          </w:p>
        </w:tc>
      </w:tr>
      <w:tr w:rsidR="001D7BE1" w:rsidRPr="009C5197" w14:paraId="78B706D6" w14:textId="77777777" w:rsidTr="001D7BE1">
        <w:tc>
          <w:tcPr>
            <w:tcW w:w="4253" w:type="dxa"/>
          </w:tcPr>
          <w:p w14:paraId="0466E81C" w14:textId="77777777"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Phase of development</w:t>
            </w:r>
          </w:p>
        </w:tc>
        <w:tc>
          <w:tcPr>
            <w:tcW w:w="4252" w:type="dxa"/>
          </w:tcPr>
          <w:p w14:paraId="7AE3300B" w14:textId="77777777" w:rsidR="001D7BE1" w:rsidRPr="009C5197" w:rsidRDefault="001D7BE1" w:rsidP="007C7F61">
            <w:pPr>
              <w:rPr>
                <w:rFonts w:asciiTheme="majorHAnsi" w:hAnsiTheme="majorHAnsi" w:cstheme="majorHAnsi"/>
                <w:sz w:val="20"/>
                <w:szCs w:val="20"/>
                <w:lang w:val="en-GB"/>
              </w:rPr>
            </w:pPr>
          </w:p>
        </w:tc>
      </w:tr>
      <w:tr w:rsidR="001D7BE1" w:rsidRPr="009C5197" w14:paraId="2394FCAF" w14:textId="77777777" w:rsidTr="001D7BE1">
        <w:tc>
          <w:tcPr>
            <w:tcW w:w="4253" w:type="dxa"/>
          </w:tcPr>
          <w:p w14:paraId="208E2EDD" w14:textId="77777777"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Objectives</w:t>
            </w:r>
          </w:p>
        </w:tc>
        <w:tc>
          <w:tcPr>
            <w:tcW w:w="4252" w:type="dxa"/>
          </w:tcPr>
          <w:p w14:paraId="09A89627" w14:textId="77777777" w:rsidR="001D7BE1" w:rsidRPr="009C5197" w:rsidRDefault="001D7BE1" w:rsidP="007C7F61">
            <w:pPr>
              <w:rPr>
                <w:rFonts w:asciiTheme="majorHAnsi" w:hAnsiTheme="majorHAnsi" w:cstheme="majorHAnsi"/>
                <w:sz w:val="20"/>
                <w:szCs w:val="20"/>
                <w:lang w:val="en-GB"/>
              </w:rPr>
            </w:pPr>
          </w:p>
        </w:tc>
      </w:tr>
      <w:tr w:rsidR="001D7BE1" w:rsidRPr="009C5197" w14:paraId="6C0C20BE" w14:textId="77777777" w:rsidTr="001D7BE1">
        <w:tc>
          <w:tcPr>
            <w:tcW w:w="4253" w:type="dxa"/>
          </w:tcPr>
          <w:p w14:paraId="25AE86FD" w14:textId="77777777"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Trial design</w:t>
            </w:r>
          </w:p>
        </w:tc>
        <w:tc>
          <w:tcPr>
            <w:tcW w:w="4252" w:type="dxa"/>
          </w:tcPr>
          <w:p w14:paraId="337D6157" w14:textId="77777777" w:rsidR="001D7BE1" w:rsidRPr="009C5197" w:rsidRDefault="001D7BE1" w:rsidP="007C7F61">
            <w:pPr>
              <w:rPr>
                <w:rFonts w:asciiTheme="majorHAnsi" w:hAnsiTheme="majorHAnsi" w:cstheme="majorHAnsi"/>
                <w:sz w:val="20"/>
                <w:szCs w:val="20"/>
                <w:lang w:val="en-GB"/>
              </w:rPr>
            </w:pPr>
          </w:p>
        </w:tc>
      </w:tr>
      <w:tr w:rsidR="001D7BE1" w:rsidRPr="009C5197" w14:paraId="0EEFEE62" w14:textId="77777777" w:rsidTr="001D7BE1">
        <w:tc>
          <w:tcPr>
            <w:tcW w:w="4253" w:type="dxa"/>
          </w:tcPr>
          <w:p w14:paraId="28510692" w14:textId="77777777"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Key inclusion criteria</w:t>
            </w:r>
          </w:p>
        </w:tc>
        <w:tc>
          <w:tcPr>
            <w:tcW w:w="4252" w:type="dxa"/>
          </w:tcPr>
          <w:p w14:paraId="4775D818" w14:textId="77777777" w:rsidR="001D7BE1" w:rsidRPr="009C5197" w:rsidRDefault="001D7BE1" w:rsidP="007C7F61">
            <w:pPr>
              <w:rPr>
                <w:rFonts w:asciiTheme="majorHAnsi" w:hAnsiTheme="majorHAnsi" w:cstheme="majorHAnsi"/>
                <w:sz w:val="20"/>
                <w:szCs w:val="20"/>
                <w:lang w:val="en-GB"/>
              </w:rPr>
            </w:pPr>
          </w:p>
        </w:tc>
      </w:tr>
      <w:tr w:rsidR="001D7BE1" w:rsidRPr="009C5197" w14:paraId="402D82BC" w14:textId="77777777" w:rsidTr="001D7BE1">
        <w:tc>
          <w:tcPr>
            <w:tcW w:w="4253" w:type="dxa"/>
          </w:tcPr>
          <w:p w14:paraId="2598DB07" w14:textId="77777777"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Key exclusion criteria</w:t>
            </w:r>
          </w:p>
        </w:tc>
        <w:tc>
          <w:tcPr>
            <w:tcW w:w="4252" w:type="dxa"/>
          </w:tcPr>
          <w:p w14:paraId="74176292" w14:textId="77777777" w:rsidR="001D7BE1" w:rsidRPr="009C5197" w:rsidRDefault="001D7BE1" w:rsidP="007C7F61">
            <w:pPr>
              <w:rPr>
                <w:rFonts w:asciiTheme="majorHAnsi" w:hAnsiTheme="majorHAnsi" w:cstheme="majorHAnsi"/>
                <w:sz w:val="20"/>
                <w:szCs w:val="20"/>
                <w:lang w:val="en-GB"/>
              </w:rPr>
            </w:pPr>
          </w:p>
        </w:tc>
      </w:tr>
      <w:tr w:rsidR="001D7BE1" w:rsidRPr="009C5197" w14:paraId="5388D1FA" w14:textId="77777777" w:rsidTr="001D7BE1">
        <w:tc>
          <w:tcPr>
            <w:tcW w:w="4253" w:type="dxa"/>
          </w:tcPr>
          <w:p w14:paraId="2CFD3E57" w14:textId="77777777"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Number of subjects</w:t>
            </w:r>
          </w:p>
        </w:tc>
        <w:tc>
          <w:tcPr>
            <w:tcW w:w="4252" w:type="dxa"/>
          </w:tcPr>
          <w:p w14:paraId="0A4D537E" w14:textId="77777777" w:rsidR="001D7BE1" w:rsidRPr="009C5197" w:rsidRDefault="001D7BE1" w:rsidP="007C7F61">
            <w:pPr>
              <w:rPr>
                <w:rFonts w:asciiTheme="majorHAnsi" w:hAnsiTheme="majorHAnsi" w:cstheme="majorHAnsi"/>
                <w:sz w:val="20"/>
                <w:szCs w:val="20"/>
                <w:lang w:val="en-GB"/>
              </w:rPr>
            </w:pPr>
          </w:p>
        </w:tc>
      </w:tr>
      <w:tr w:rsidR="001D7BE1" w:rsidRPr="009C5197" w14:paraId="301DC3A7" w14:textId="77777777" w:rsidTr="001D7BE1">
        <w:tc>
          <w:tcPr>
            <w:tcW w:w="4253" w:type="dxa"/>
          </w:tcPr>
          <w:p w14:paraId="42EC4F6B" w14:textId="77777777"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Test product, </w:t>
            </w:r>
            <w:proofErr w:type="gramStart"/>
            <w:r w:rsidRPr="009C5197">
              <w:rPr>
                <w:rFonts w:asciiTheme="majorHAnsi" w:hAnsiTheme="majorHAnsi" w:cstheme="majorHAnsi"/>
                <w:sz w:val="20"/>
                <w:szCs w:val="20"/>
                <w:lang w:val="en-GB"/>
              </w:rPr>
              <w:t>dose</w:t>
            </w:r>
            <w:proofErr w:type="gramEnd"/>
            <w:r w:rsidRPr="009C5197">
              <w:rPr>
                <w:rFonts w:asciiTheme="majorHAnsi" w:hAnsiTheme="majorHAnsi" w:cstheme="majorHAnsi"/>
                <w:sz w:val="20"/>
                <w:szCs w:val="20"/>
                <w:lang w:val="en-GB"/>
              </w:rPr>
              <w:t xml:space="preserve"> and mode of administration</w:t>
            </w:r>
          </w:p>
        </w:tc>
        <w:tc>
          <w:tcPr>
            <w:tcW w:w="4252" w:type="dxa"/>
          </w:tcPr>
          <w:p w14:paraId="7EAF8F6A" w14:textId="77777777" w:rsidR="001D7BE1" w:rsidRPr="009C5197" w:rsidRDefault="001D7BE1" w:rsidP="007C7F61">
            <w:pPr>
              <w:rPr>
                <w:rFonts w:asciiTheme="majorHAnsi" w:hAnsiTheme="majorHAnsi" w:cstheme="majorHAnsi"/>
                <w:sz w:val="20"/>
                <w:szCs w:val="20"/>
                <w:lang w:val="en-GB"/>
              </w:rPr>
            </w:pPr>
          </w:p>
        </w:tc>
      </w:tr>
      <w:tr w:rsidR="001D7BE1" w:rsidRPr="009C5197" w14:paraId="046FEB13" w14:textId="77777777" w:rsidTr="001D7BE1">
        <w:tc>
          <w:tcPr>
            <w:tcW w:w="4253" w:type="dxa"/>
          </w:tcPr>
          <w:p w14:paraId="00E7B81C" w14:textId="77777777"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Duration of treatment</w:t>
            </w:r>
          </w:p>
        </w:tc>
        <w:tc>
          <w:tcPr>
            <w:tcW w:w="4252" w:type="dxa"/>
          </w:tcPr>
          <w:p w14:paraId="548EC6DD" w14:textId="77777777" w:rsidR="001D7BE1" w:rsidRPr="009C5197" w:rsidRDefault="001D7BE1" w:rsidP="007C7F61">
            <w:pPr>
              <w:rPr>
                <w:rFonts w:asciiTheme="majorHAnsi" w:hAnsiTheme="majorHAnsi" w:cstheme="majorHAnsi"/>
                <w:sz w:val="20"/>
                <w:szCs w:val="20"/>
                <w:lang w:val="en-GB"/>
              </w:rPr>
            </w:pPr>
          </w:p>
        </w:tc>
      </w:tr>
      <w:tr w:rsidR="001D7BE1" w:rsidRPr="009C5197" w14:paraId="4647B0E1" w14:textId="77777777" w:rsidTr="001D7BE1">
        <w:tc>
          <w:tcPr>
            <w:tcW w:w="4253" w:type="dxa"/>
          </w:tcPr>
          <w:p w14:paraId="5499EE39" w14:textId="77777777"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Statistical methods</w:t>
            </w:r>
          </w:p>
        </w:tc>
        <w:tc>
          <w:tcPr>
            <w:tcW w:w="4252" w:type="dxa"/>
          </w:tcPr>
          <w:p w14:paraId="3054F4FF" w14:textId="77777777" w:rsidR="001D7BE1" w:rsidRPr="009C5197" w:rsidRDefault="001D7BE1" w:rsidP="007C7F61">
            <w:pPr>
              <w:rPr>
                <w:rFonts w:asciiTheme="majorHAnsi" w:hAnsiTheme="majorHAnsi" w:cstheme="majorHAnsi"/>
                <w:sz w:val="20"/>
                <w:szCs w:val="20"/>
                <w:lang w:val="en-GB"/>
              </w:rPr>
            </w:pPr>
          </w:p>
        </w:tc>
      </w:tr>
      <w:tr w:rsidR="001D7BE1" w:rsidRPr="009C5197" w14:paraId="14D20841" w14:textId="77777777" w:rsidTr="001D7BE1">
        <w:tc>
          <w:tcPr>
            <w:tcW w:w="4253" w:type="dxa"/>
          </w:tcPr>
          <w:p w14:paraId="47598433" w14:textId="77777777"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Sample size</w:t>
            </w:r>
          </w:p>
        </w:tc>
        <w:tc>
          <w:tcPr>
            <w:tcW w:w="4252" w:type="dxa"/>
          </w:tcPr>
          <w:p w14:paraId="503177E9" w14:textId="77777777" w:rsidR="001D7BE1" w:rsidRPr="009C5197" w:rsidRDefault="001D7BE1" w:rsidP="007C7F61">
            <w:pPr>
              <w:rPr>
                <w:rFonts w:asciiTheme="majorHAnsi" w:hAnsiTheme="majorHAnsi" w:cstheme="majorHAnsi"/>
                <w:sz w:val="20"/>
                <w:szCs w:val="20"/>
                <w:lang w:val="en-GB"/>
              </w:rPr>
            </w:pPr>
          </w:p>
        </w:tc>
      </w:tr>
    </w:tbl>
    <w:p w14:paraId="58935A96" w14:textId="77777777" w:rsidR="001D7BE1" w:rsidRPr="009C5197" w:rsidRDefault="001D7BE1" w:rsidP="007C7F61">
      <w:pPr>
        <w:pStyle w:val="HPRAHeadingL1"/>
        <w:numPr>
          <w:ilvl w:val="0"/>
          <w:numId w:val="0"/>
        </w:numPr>
        <w:ind w:left="360" w:hanging="360"/>
        <w:rPr>
          <w:lang w:val="en-GB"/>
        </w:rPr>
      </w:pPr>
    </w:p>
    <w:p w14:paraId="28071671" w14:textId="1145A568" w:rsidR="002949B6" w:rsidRPr="009C5197" w:rsidRDefault="002949B6">
      <w:pPr>
        <w:spacing w:before="0"/>
        <w:rPr>
          <w:rFonts w:ascii="Segoe UI" w:hAnsi="Segoe UI" w:cs="Segoe UI"/>
          <w:b/>
          <w:bCs/>
          <w:caps/>
          <w:color w:val="0057B8" w:themeColor="accent3"/>
          <w:sz w:val="20"/>
          <w:szCs w:val="24"/>
          <w:lang w:val="en-GB"/>
        </w:rPr>
      </w:pPr>
      <w:r w:rsidRPr="009C5197">
        <w:rPr>
          <w:lang w:val="en-GB"/>
        </w:rPr>
        <w:br w:type="page"/>
      </w:r>
    </w:p>
    <w:p w14:paraId="32F4C0BF" w14:textId="5FF931AC" w:rsidR="001D7BE1" w:rsidRPr="009C5197" w:rsidRDefault="001D7BE1" w:rsidP="007C7F61">
      <w:pPr>
        <w:pStyle w:val="HPRAHeadingL1"/>
        <w:outlineLvl w:val="0"/>
        <w:rPr>
          <w:lang w:val="en-GB"/>
        </w:rPr>
      </w:pPr>
      <w:bookmarkStart w:id="2" w:name="_Toc116896053"/>
      <w:r w:rsidRPr="009C5197">
        <w:rPr>
          <w:lang w:val="en-GB"/>
        </w:rPr>
        <w:t>abbreviations</w:t>
      </w:r>
      <w:r w:rsidR="00500336" w:rsidRPr="009C5197">
        <w:rPr>
          <w:lang w:val="en-GB"/>
        </w:rPr>
        <w:t xml:space="preserve"> and definition of terms</w:t>
      </w:r>
      <w:bookmarkEnd w:id="2"/>
    </w:p>
    <w:p w14:paraId="1FD18D81" w14:textId="2C33E4A6" w:rsidR="001D7BE1" w:rsidRPr="009C5197" w:rsidRDefault="001D7BE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w:t>
      </w:r>
      <w:r w:rsidR="00EC1A44" w:rsidRPr="009C5197">
        <w:rPr>
          <w:rFonts w:asciiTheme="majorHAnsi" w:hAnsiTheme="majorHAnsi" w:cstheme="majorHAnsi"/>
          <w:sz w:val="20"/>
          <w:szCs w:val="20"/>
          <w:lang w:val="en-GB"/>
        </w:rPr>
        <w:t>A list of the abbreviations</w:t>
      </w:r>
      <w:r w:rsidRPr="009C5197">
        <w:rPr>
          <w:rFonts w:asciiTheme="majorHAnsi" w:hAnsiTheme="majorHAnsi" w:cstheme="majorHAnsi"/>
          <w:sz w:val="20"/>
          <w:szCs w:val="20"/>
          <w:lang w:val="en-GB"/>
        </w:rPr>
        <w:t xml:space="preserve"> should be provided. Examples of abbreviations are listed below, amend as appropriate.&gt;</w:t>
      </w:r>
    </w:p>
    <w:p w14:paraId="2E45663C" w14:textId="398C66F8" w:rsidR="00894018" w:rsidRPr="009C5197" w:rsidRDefault="00894018"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&lt;An excessive use of abbreviations may be counterproductive.&gt;</w:t>
      </w:r>
    </w:p>
    <w:p w14:paraId="21222897" w14:textId="2FC02C5E" w:rsidR="00894018" w:rsidRPr="009C5197" w:rsidRDefault="00894018" w:rsidP="00894018">
      <w:pPr>
        <w:tabs>
          <w:tab w:val="left" w:pos="1418"/>
        </w:tabs>
        <w:rPr>
          <w:rFonts w:asciiTheme="majorHAnsi" w:hAnsiTheme="majorHAnsi" w:cstheme="majorHAnsi"/>
          <w:sz w:val="20"/>
          <w:szCs w:val="20"/>
          <w:lang w:val="en-GB"/>
        </w:rPr>
      </w:pPr>
      <w:proofErr w:type="spellStart"/>
      <w:r w:rsidRPr="009C5197">
        <w:rPr>
          <w:rFonts w:asciiTheme="majorHAnsi" w:hAnsiTheme="majorHAnsi" w:cstheme="majorHAnsi"/>
          <w:sz w:val="20"/>
          <w:szCs w:val="20"/>
          <w:lang w:val="en-GB"/>
        </w:rPr>
        <w:t>AxMP</w:t>
      </w:r>
      <w:proofErr w:type="spellEnd"/>
      <w:r w:rsidRPr="009C5197">
        <w:rPr>
          <w:rFonts w:asciiTheme="majorHAnsi" w:hAnsiTheme="majorHAnsi" w:cstheme="majorHAnsi"/>
          <w:sz w:val="20"/>
          <w:szCs w:val="20"/>
          <w:lang w:val="en-GB"/>
        </w:rPr>
        <w:tab/>
        <w:t>Auxiliary medicinal product</w:t>
      </w:r>
    </w:p>
    <w:p w14:paraId="226E780D" w14:textId="4F122322" w:rsidR="001D7BE1" w:rsidRPr="009C5197" w:rsidRDefault="001D7BE1"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CA</w:t>
      </w:r>
      <w:r w:rsidRPr="009C5197">
        <w:rPr>
          <w:rFonts w:asciiTheme="majorHAnsi" w:hAnsiTheme="majorHAnsi" w:cstheme="majorHAnsi"/>
          <w:sz w:val="20"/>
          <w:szCs w:val="20"/>
          <w:lang w:val="en-GB"/>
        </w:rPr>
        <w:tab/>
        <w:t>Competent authority</w:t>
      </w:r>
    </w:p>
    <w:p w14:paraId="5F34132D" w14:textId="05DAC092" w:rsidR="001D7BE1" w:rsidRPr="009C5197" w:rsidRDefault="001D7BE1"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CRF</w:t>
      </w:r>
      <w:r w:rsidRPr="009C5197">
        <w:rPr>
          <w:rFonts w:asciiTheme="majorHAnsi" w:hAnsiTheme="majorHAnsi" w:cstheme="majorHAnsi"/>
          <w:sz w:val="20"/>
          <w:szCs w:val="20"/>
          <w:lang w:val="en-GB"/>
        </w:rPr>
        <w:tab/>
        <w:t>Case report form</w:t>
      </w:r>
    </w:p>
    <w:p w14:paraId="6BD08BC6" w14:textId="341A6620" w:rsidR="001D7BE1" w:rsidRPr="009C5197" w:rsidRDefault="001D7BE1"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CRO</w:t>
      </w:r>
      <w:r w:rsidRPr="009C5197">
        <w:rPr>
          <w:rFonts w:asciiTheme="majorHAnsi" w:hAnsiTheme="majorHAnsi" w:cstheme="majorHAnsi"/>
          <w:sz w:val="20"/>
          <w:szCs w:val="20"/>
          <w:lang w:val="en-GB"/>
        </w:rPr>
        <w:tab/>
        <w:t>Contract research organisation</w:t>
      </w:r>
    </w:p>
    <w:p w14:paraId="224E6FD4" w14:textId="4C91A1D4" w:rsidR="001D7BE1" w:rsidRPr="009C5197" w:rsidRDefault="001D7BE1"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GCP</w:t>
      </w:r>
      <w:r w:rsidRPr="009C5197">
        <w:rPr>
          <w:rFonts w:asciiTheme="majorHAnsi" w:hAnsiTheme="majorHAnsi" w:cstheme="majorHAnsi"/>
          <w:sz w:val="20"/>
          <w:szCs w:val="20"/>
          <w:lang w:val="en-GB"/>
        </w:rPr>
        <w:tab/>
        <w:t>Good Clinical Practice</w:t>
      </w:r>
    </w:p>
    <w:p w14:paraId="401A8A5B" w14:textId="09FA1E2E" w:rsidR="001D7BE1" w:rsidRPr="009C5197" w:rsidRDefault="001D7BE1"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IB</w:t>
      </w:r>
      <w:r w:rsidRPr="009C5197">
        <w:rPr>
          <w:rFonts w:asciiTheme="majorHAnsi" w:hAnsiTheme="majorHAnsi" w:cstheme="majorHAnsi"/>
          <w:sz w:val="20"/>
          <w:szCs w:val="20"/>
          <w:lang w:val="en-GB"/>
        </w:rPr>
        <w:tab/>
        <w:t>Investigators brochure</w:t>
      </w:r>
    </w:p>
    <w:p w14:paraId="553A92E8" w14:textId="5B648E38" w:rsidR="001D7BE1" w:rsidRPr="009C5197" w:rsidRDefault="001D7BE1"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ICF</w:t>
      </w:r>
      <w:r w:rsidRPr="009C5197">
        <w:rPr>
          <w:rFonts w:asciiTheme="majorHAnsi" w:hAnsiTheme="majorHAnsi" w:cstheme="majorHAnsi"/>
          <w:sz w:val="20"/>
          <w:szCs w:val="20"/>
          <w:lang w:val="en-GB"/>
        </w:rPr>
        <w:tab/>
        <w:t>Informed consent form</w:t>
      </w:r>
    </w:p>
    <w:p w14:paraId="27C2EEF5" w14:textId="3BB0ED6F" w:rsidR="001D7BE1" w:rsidRPr="009C5197" w:rsidRDefault="001D7BE1"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IMP</w:t>
      </w:r>
      <w:r w:rsidRPr="009C5197">
        <w:rPr>
          <w:rFonts w:asciiTheme="majorHAnsi" w:hAnsiTheme="majorHAnsi" w:cstheme="majorHAnsi"/>
          <w:sz w:val="20"/>
          <w:szCs w:val="20"/>
          <w:lang w:val="en-GB"/>
        </w:rPr>
        <w:tab/>
        <w:t>Investigational medicinal product</w:t>
      </w:r>
    </w:p>
    <w:p w14:paraId="083033DE" w14:textId="402BF56C" w:rsidR="00E338B3" w:rsidRPr="009C5197" w:rsidRDefault="00E338B3"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RSI</w:t>
      </w:r>
      <w:r w:rsidRPr="009C5197">
        <w:rPr>
          <w:rFonts w:asciiTheme="majorHAnsi" w:hAnsiTheme="majorHAnsi" w:cstheme="majorHAnsi"/>
          <w:sz w:val="20"/>
          <w:szCs w:val="20"/>
          <w:lang w:val="en-GB"/>
        </w:rPr>
        <w:tab/>
        <w:t>Reference Safety Information</w:t>
      </w:r>
    </w:p>
    <w:p w14:paraId="3C42869E" w14:textId="7172FBFC" w:rsidR="001D7BE1" w:rsidRPr="009C5197" w:rsidRDefault="001D7BE1"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SAE</w:t>
      </w:r>
      <w:r w:rsidRPr="009C5197">
        <w:rPr>
          <w:rFonts w:asciiTheme="majorHAnsi" w:hAnsiTheme="majorHAnsi" w:cstheme="majorHAnsi"/>
          <w:sz w:val="20"/>
          <w:szCs w:val="20"/>
          <w:lang w:val="en-GB"/>
        </w:rPr>
        <w:tab/>
        <w:t>Serious adverse event</w:t>
      </w:r>
    </w:p>
    <w:p w14:paraId="5F33335D" w14:textId="6339E4E3" w:rsidR="001D7BE1" w:rsidRPr="009C5197" w:rsidRDefault="001D7BE1"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SAR</w:t>
      </w:r>
      <w:r w:rsidRPr="009C5197">
        <w:rPr>
          <w:rFonts w:asciiTheme="majorHAnsi" w:hAnsiTheme="majorHAnsi" w:cstheme="majorHAnsi"/>
          <w:sz w:val="20"/>
          <w:szCs w:val="20"/>
          <w:lang w:val="en-GB"/>
        </w:rPr>
        <w:tab/>
        <w:t>Serious adverse reaction</w:t>
      </w:r>
    </w:p>
    <w:p w14:paraId="07FA0B81" w14:textId="32EF1F98" w:rsidR="001D7BE1" w:rsidRPr="009C5197" w:rsidRDefault="001D7BE1"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SmPC</w:t>
      </w:r>
      <w:r w:rsidRPr="009C5197">
        <w:rPr>
          <w:rFonts w:asciiTheme="majorHAnsi" w:hAnsiTheme="majorHAnsi" w:cstheme="majorHAnsi"/>
          <w:sz w:val="20"/>
          <w:szCs w:val="20"/>
          <w:lang w:val="en-GB"/>
        </w:rPr>
        <w:tab/>
        <w:t>Summary of product characteristics</w:t>
      </w:r>
    </w:p>
    <w:p w14:paraId="1E9818BA" w14:textId="1A9BD79F" w:rsidR="001D7BE1" w:rsidRPr="009C5197" w:rsidRDefault="001D7BE1"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SOP</w:t>
      </w:r>
      <w:r w:rsidRPr="009C5197">
        <w:rPr>
          <w:rFonts w:asciiTheme="majorHAnsi" w:hAnsiTheme="majorHAnsi" w:cstheme="majorHAnsi"/>
          <w:sz w:val="20"/>
          <w:szCs w:val="20"/>
          <w:lang w:val="en-GB"/>
        </w:rPr>
        <w:tab/>
        <w:t>Standard operating procedure</w:t>
      </w:r>
    </w:p>
    <w:p w14:paraId="4BF94846" w14:textId="1AAF6D0C" w:rsidR="00894018" w:rsidRPr="009C5197" w:rsidRDefault="001D7BE1" w:rsidP="00894018">
      <w:pPr>
        <w:tabs>
          <w:tab w:val="left" w:pos="1418"/>
        </w:tabs>
        <w:rPr>
          <w:rFonts w:asciiTheme="majorHAnsi" w:hAnsiTheme="majorHAnsi" w:cstheme="majorHAnsi"/>
          <w:sz w:val="20"/>
          <w:szCs w:val="20"/>
          <w:lang w:val="en-GB"/>
        </w:rPr>
      </w:pPr>
      <w:r w:rsidRPr="009C5197">
        <w:rPr>
          <w:rFonts w:asciiTheme="majorHAnsi" w:hAnsiTheme="majorHAnsi" w:cstheme="majorHAnsi"/>
          <w:sz w:val="20"/>
          <w:szCs w:val="20"/>
          <w:lang w:val="en-GB"/>
        </w:rPr>
        <w:t>SUSAR</w:t>
      </w:r>
      <w:r w:rsidRPr="009C5197">
        <w:rPr>
          <w:rFonts w:asciiTheme="majorHAnsi" w:hAnsiTheme="majorHAnsi" w:cstheme="majorHAnsi"/>
          <w:sz w:val="20"/>
          <w:szCs w:val="20"/>
          <w:lang w:val="en-GB"/>
        </w:rPr>
        <w:tab/>
        <w:t>Suspected unexpected serious adverse reaction</w:t>
      </w:r>
    </w:p>
    <w:p w14:paraId="56F71756" w14:textId="52D3A3B9" w:rsidR="00500336" w:rsidRPr="009C5197" w:rsidRDefault="00500336" w:rsidP="00894018">
      <w:pPr>
        <w:tabs>
          <w:tab w:val="left" w:pos="1418"/>
        </w:tabs>
        <w:rPr>
          <w:rFonts w:asciiTheme="majorHAnsi" w:hAnsiTheme="majorHAnsi" w:cstheme="majorHAnsi"/>
          <w:sz w:val="20"/>
          <w:szCs w:val="20"/>
          <w:lang w:val="en-GB"/>
        </w:rPr>
      </w:pPr>
    </w:p>
    <w:p w14:paraId="65D1E0FE" w14:textId="2BA91271" w:rsidR="00500336" w:rsidRPr="009C5197" w:rsidRDefault="00500336" w:rsidP="00500336">
      <w:pPr>
        <w:rPr>
          <w:rFonts w:asciiTheme="majorHAnsi" w:hAnsiTheme="majorHAnsi" w:cstheme="majorHAnsi"/>
          <w:sz w:val="20"/>
          <w:szCs w:val="20"/>
          <w:lang w:val="en-GB"/>
        </w:rPr>
      </w:pPr>
      <w:r w:rsidRPr="009C5197">
        <w:rPr>
          <w:rFonts w:asciiTheme="majorHAnsi" w:hAnsiTheme="majorHAnsi" w:cstheme="majorHAnsi"/>
          <w:sz w:val="20"/>
          <w:szCs w:val="20"/>
          <w:lang w:val="en-GB"/>
        </w:rPr>
        <w:t>&lt;Explain non-standard terminology&gt;</w:t>
      </w:r>
    </w:p>
    <w:p w14:paraId="1C3CDC08" w14:textId="77777777" w:rsidR="00500336" w:rsidRPr="009C5197" w:rsidRDefault="00500336" w:rsidP="00894018">
      <w:pPr>
        <w:tabs>
          <w:tab w:val="left" w:pos="1418"/>
        </w:tabs>
        <w:rPr>
          <w:rFonts w:asciiTheme="majorHAnsi" w:hAnsiTheme="majorHAnsi" w:cstheme="majorHAnsi"/>
          <w:sz w:val="20"/>
          <w:szCs w:val="20"/>
          <w:lang w:val="en-GB"/>
        </w:rPr>
      </w:pPr>
    </w:p>
    <w:p w14:paraId="717E363B" w14:textId="6384E9DD" w:rsidR="00894018" w:rsidRPr="009C5197" w:rsidRDefault="00894018">
      <w:pPr>
        <w:spacing w:before="0"/>
        <w:rPr>
          <w:rFonts w:asciiTheme="majorHAnsi" w:hAnsiTheme="majorHAnsi" w:cstheme="majorHAnsi"/>
          <w:sz w:val="20"/>
          <w:szCs w:val="20"/>
          <w:lang w:val="en-GB"/>
        </w:rPr>
      </w:pPr>
      <w:r w:rsidRPr="009C5197">
        <w:rPr>
          <w:rFonts w:asciiTheme="majorHAnsi" w:hAnsiTheme="majorHAnsi" w:cstheme="majorHAnsi"/>
          <w:sz w:val="20"/>
          <w:szCs w:val="20"/>
          <w:lang w:val="en-GB"/>
        </w:rPr>
        <w:br w:type="page"/>
      </w:r>
    </w:p>
    <w:p w14:paraId="05897B56" w14:textId="54538513" w:rsidR="00E867B1" w:rsidRDefault="00E867B1" w:rsidP="007C7F61">
      <w:pPr>
        <w:pStyle w:val="HPRAHeadingL1"/>
        <w:outlineLvl w:val="0"/>
        <w:rPr>
          <w:lang w:val="en-GB"/>
        </w:rPr>
      </w:pPr>
      <w:bookmarkStart w:id="3" w:name="_Toc116896054"/>
      <w:r w:rsidRPr="009C5197">
        <w:rPr>
          <w:lang w:val="en-GB"/>
        </w:rPr>
        <w:t>introduction</w:t>
      </w:r>
      <w:bookmarkEnd w:id="3"/>
    </w:p>
    <w:p w14:paraId="23250B89" w14:textId="412C7744" w:rsidR="006B2DC8" w:rsidRPr="009C5197" w:rsidRDefault="001B370E" w:rsidP="006B2DC8">
      <w:pPr>
        <w:pStyle w:val="BodyText"/>
        <w:rPr>
          <w:lang w:val="en-GB"/>
        </w:rPr>
      </w:pPr>
      <w:r>
        <w:rPr>
          <w:lang w:val="en-GB"/>
        </w:rPr>
        <w:t>&lt;</w:t>
      </w:r>
      <w:r w:rsidR="00B60775">
        <w:rPr>
          <w:lang w:val="en-GB"/>
        </w:rPr>
        <w:t xml:space="preserve">The introduction </w:t>
      </w:r>
      <w:r>
        <w:rPr>
          <w:lang w:val="en-GB"/>
        </w:rPr>
        <w:t>should be concise. It should provide background information sufficiently to allow reasoning if the</w:t>
      </w:r>
      <w:r w:rsidR="00346E2F">
        <w:rPr>
          <w:lang w:val="en-GB"/>
        </w:rPr>
        <w:t xml:space="preserve"> prospective</w:t>
      </w:r>
      <w:r>
        <w:rPr>
          <w:lang w:val="en-GB"/>
        </w:rPr>
        <w:t xml:space="preserve"> trial </w:t>
      </w:r>
      <w:r w:rsidR="002F37B0">
        <w:rPr>
          <w:lang w:val="en-GB"/>
        </w:rPr>
        <w:t>and methodology therein are</w:t>
      </w:r>
      <w:r>
        <w:rPr>
          <w:lang w:val="en-GB"/>
        </w:rPr>
        <w:t xml:space="preserve"> justified. An excessive review of literature is best avoided.&gt;</w:t>
      </w:r>
    </w:p>
    <w:p w14:paraId="676156B3" w14:textId="068AAD41" w:rsidR="00491801" w:rsidRPr="009C5197" w:rsidRDefault="00E867B1" w:rsidP="00894018">
      <w:pPr>
        <w:pStyle w:val="HPRAHeadingL2"/>
        <w:rPr>
          <w:lang w:val="en-GB"/>
        </w:rPr>
      </w:pPr>
      <w:r w:rsidRPr="009C5197">
        <w:rPr>
          <w:lang w:val="en-GB"/>
        </w:rPr>
        <w:t>Background information</w:t>
      </w:r>
    </w:p>
    <w:p w14:paraId="1C480B3D" w14:textId="51D3A808"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w:t>
      </w:r>
      <w:r w:rsidR="00B60775">
        <w:rPr>
          <w:rFonts w:asciiTheme="majorHAnsi" w:hAnsiTheme="majorHAnsi" w:cstheme="majorHAnsi"/>
          <w:sz w:val="20"/>
          <w:szCs w:val="20"/>
          <w:lang w:val="en-GB"/>
        </w:rPr>
        <w:t>B</w:t>
      </w:r>
      <w:r w:rsidR="00B60775" w:rsidRPr="009C5197">
        <w:rPr>
          <w:rFonts w:asciiTheme="majorHAnsi" w:hAnsiTheme="majorHAnsi" w:cstheme="majorHAnsi"/>
          <w:sz w:val="20"/>
          <w:szCs w:val="20"/>
          <w:lang w:val="en-GB"/>
        </w:rPr>
        <w:t xml:space="preserve">riefly </w:t>
      </w:r>
      <w:r w:rsidR="00B60775">
        <w:rPr>
          <w:rFonts w:asciiTheme="majorHAnsi" w:hAnsiTheme="majorHAnsi" w:cstheme="majorHAnsi"/>
          <w:sz w:val="20"/>
          <w:szCs w:val="20"/>
          <w:lang w:val="en-GB"/>
        </w:rPr>
        <w:t>d</w:t>
      </w:r>
      <w:r w:rsidR="00B60775" w:rsidRPr="009C5197">
        <w:rPr>
          <w:rFonts w:asciiTheme="majorHAnsi" w:hAnsiTheme="majorHAnsi" w:cstheme="majorHAnsi"/>
          <w:sz w:val="20"/>
          <w:szCs w:val="20"/>
          <w:lang w:val="en-GB"/>
        </w:rPr>
        <w:t>escribe</w:t>
      </w:r>
      <w:r w:rsidRPr="009C5197">
        <w:rPr>
          <w:rFonts w:asciiTheme="majorHAnsi" w:hAnsiTheme="majorHAnsi" w:cstheme="majorHAnsi"/>
          <w:sz w:val="20"/>
          <w:szCs w:val="20"/>
          <w:lang w:val="en-GB"/>
        </w:rPr>
        <w:t xml:space="preserve"> the main characteristics of the disease being studied and currently available treatment.&gt;</w:t>
      </w:r>
    </w:p>
    <w:p w14:paraId="4B268BF2" w14:textId="77777777"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&lt;Include a summary of results from nonclinical studies that have potential clinical significance.&gt; </w:t>
      </w:r>
    </w:p>
    <w:p w14:paraId="70B5CF58" w14:textId="77777777"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&lt;Include a summary from relevant clinical trials.&gt; </w:t>
      </w:r>
    </w:p>
    <w:p w14:paraId="7E079ACC" w14:textId="77777777"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&lt;Describe the population to be studied.&gt;</w:t>
      </w:r>
    </w:p>
    <w:p w14:paraId="67EF66A2" w14:textId="77777777" w:rsidR="00491801" w:rsidRPr="009C5197" w:rsidRDefault="00491801" w:rsidP="006B2DC8">
      <w:pPr>
        <w:pStyle w:val="BodyText"/>
        <w:rPr>
          <w:lang w:val="en-GB"/>
        </w:rPr>
      </w:pPr>
      <w:r w:rsidRPr="009C5197">
        <w:rPr>
          <w:lang w:val="en-GB"/>
        </w:rPr>
        <w:t>&lt;Provide discussion of important literature and data that are relevant to the trial and that provide background for the trial (reference list to be inserted later).&gt;</w:t>
      </w:r>
    </w:p>
    <w:p w14:paraId="70580F10" w14:textId="4E25E9B1" w:rsidR="00491801" w:rsidRPr="009C5197" w:rsidRDefault="00491801" w:rsidP="007C7F61">
      <w:pPr>
        <w:pStyle w:val="HPRAHeadingL2"/>
        <w:rPr>
          <w:lang w:val="en-GB"/>
        </w:rPr>
      </w:pPr>
      <w:r w:rsidRPr="009C5197">
        <w:rPr>
          <w:lang w:val="en-GB"/>
        </w:rPr>
        <w:t>Rational</w:t>
      </w:r>
      <w:r w:rsidR="00934C0D" w:rsidRPr="009C5197">
        <w:rPr>
          <w:lang w:val="en-GB"/>
        </w:rPr>
        <w:t>e</w:t>
      </w:r>
      <w:r w:rsidRPr="009C5197">
        <w:rPr>
          <w:lang w:val="en-GB"/>
        </w:rPr>
        <w:t xml:space="preserve"> for the study</w:t>
      </w:r>
    </w:p>
    <w:p w14:paraId="05874F13" w14:textId="547EF533" w:rsidR="00C9109C" w:rsidRPr="00C9109C" w:rsidRDefault="00491801" w:rsidP="00C9109C">
      <w:pPr>
        <w:rPr>
          <w:rFonts w:asciiTheme="majorHAnsi" w:hAnsiTheme="majorHAnsi" w:cstheme="majorHAnsi"/>
          <w:sz w:val="20"/>
          <w:szCs w:val="20"/>
          <w:lang w:val="en-US"/>
        </w:rPr>
      </w:pPr>
      <w:r w:rsidRPr="009C5197">
        <w:rPr>
          <w:rFonts w:asciiTheme="majorHAnsi" w:hAnsiTheme="majorHAnsi" w:cstheme="majorHAnsi"/>
          <w:sz w:val="20"/>
          <w:szCs w:val="20"/>
          <w:lang w:val="en-GB"/>
        </w:rPr>
        <w:t>&lt;</w:t>
      </w:r>
      <w:r w:rsidR="00C9109C" w:rsidRPr="00C9109C">
        <w:rPr>
          <w:rFonts w:asciiTheme="majorHAnsi" w:hAnsiTheme="majorHAnsi" w:cstheme="majorHAnsi"/>
          <w:sz w:val="20"/>
          <w:szCs w:val="20"/>
          <w:lang w:val="en-US"/>
        </w:rPr>
        <w:t>Identify the problem to be studied (e.g., justify unmet medical need, describe limitations of knowledge). Describe your hypothesis. Justify and discuss the selection of control.</w:t>
      </w:r>
      <w:r w:rsidR="00C9109C">
        <w:rPr>
          <w:rFonts w:asciiTheme="majorHAnsi" w:hAnsiTheme="majorHAnsi" w:cstheme="majorHAnsi"/>
          <w:sz w:val="20"/>
          <w:szCs w:val="20"/>
          <w:lang w:val="en-US"/>
        </w:rPr>
        <w:t>&gt;</w:t>
      </w:r>
    </w:p>
    <w:p w14:paraId="1E0F4D85" w14:textId="3CCE6A3D" w:rsidR="00491801" w:rsidRPr="009C5197" w:rsidRDefault="00C9109C" w:rsidP="007C7F61">
      <w:pPr>
        <w:rPr>
          <w:rFonts w:asciiTheme="majorHAnsi" w:hAnsiTheme="majorHAnsi" w:cstheme="majorHAnsi"/>
          <w:sz w:val="20"/>
          <w:szCs w:val="20"/>
          <w:lang w:val="en-GB"/>
        </w:rPr>
      </w:pPr>
      <w:r>
        <w:rPr>
          <w:rFonts w:asciiTheme="majorHAnsi" w:hAnsiTheme="majorHAnsi" w:cstheme="majorHAnsi"/>
          <w:sz w:val="20"/>
          <w:szCs w:val="20"/>
          <w:lang w:val="en-GB"/>
        </w:rPr>
        <w:t>&lt;</w:t>
      </w:r>
      <w:r w:rsidR="00491801" w:rsidRPr="009C5197">
        <w:rPr>
          <w:rFonts w:asciiTheme="majorHAnsi" w:hAnsiTheme="majorHAnsi" w:cstheme="majorHAnsi"/>
          <w:sz w:val="20"/>
          <w:szCs w:val="20"/>
          <w:lang w:val="en-GB"/>
        </w:rPr>
        <w:t xml:space="preserve">Include a name, </w:t>
      </w:r>
      <w:proofErr w:type="gramStart"/>
      <w:r w:rsidR="00491801" w:rsidRPr="009C5197">
        <w:rPr>
          <w:rFonts w:asciiTheme="majorHAnsi" w:hAnsiTheme="majorHAnsi" w:cstheme="majorHAnsi"/>
          <w:sz w:val="20"/>
          <w:szCs w:val="20"/>
          <w:lang w:val="en-GB"/>
        </w:rPr>
        <w:t>description</w:t>
      </w:r>
      <w:proofErr w:type="gramEnd"/>
      <w:r w:rsidR="00491801" w:rsidRPr="009C5197">
        <w:rPr>
          <w:rFonts w:asciiTheme="majorHAnsi" w:hAnsiTheme="majorHAnsi" w:cstheme="majorHAnsi"/>
          <w:sz w:val="20"/>
          <w:szCs w:val="20"/>
          <w:lang w:val="en-GB"/>
        </w:rPr>
        <w:t xml:space="preserve"> and characteristics of the investigational medical product(s) to be studied in this clinical trial.&gt; </w:t>
      </w:r>
    </w:p>
    <w:p w14:paraId="2AC78161" w14:textId="77777777"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&lt;Include a discussion of known risks and benefits, if any, to human subjects.&gt;</w:t>
      </w:r>
    </w:p>
    <w:p w14:paraId="232061C0" w14:textId="6A764721"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&lt;Description of and justification for the route of administration, dose, dosage regimen, and treatment period(s)</w:t>
      </w:r>
      <w:r w:rsidR="00142045" w:rsidRPr="009C5197">
        <w:rPr>
          <w:rFonts w:asciiTheme="majorHAnsi" w:hAnsiTheme="majorHAnsi" w:cstheme="majorHAnsi"/>
          <w:sz w:val="20"/>
          <w:szCs w:val="20"/>
          <w:lang w:val="en-GB"/>
        </w:rPr>
        <w:t xml:space="preserve"> of the investigational and the auxiliary medicinal products</w:t>
      </w:r>
      <w:r w:rsidRPr="009C5197">
        <w:rPr>
          <w:rFonts w:asciiTheme="majorHAnsi" w:hAnsiTheme="majorHAnsi" w:cstheme="majorHAnsi"/>
          <w:sz w:val="20"/>
          <w:szCs w:val="20"/>
          <w:lang w:val="en-GB"/>
        </w:rPr>
        <w:t>&gt;</w:t>
      </w:r>
    </w:p>
    <w:p w14:paraId="00BB480D" w14:textId="6EF179E5" w:rsidR="00142045" w:rsidRPr="009C5197" w:rsidRDefault="00142045" w:rsidP="002F37B0">
      <w:pPr>
        <w:pStyle w:val="BodyText"/>
        <w:rPr>
          <w:rFonts w:asciiTheme="majorHAnsi" w:hAnsiTheme="majorHAnsi" w:cstheme="majorHAnsi"/>
          <w:lang w:val="en-GB"/>
        </w:rPr>
      </w:pPr>
      <w:r w:rsidRPr="009C5197">
        <w:rPr>
          <w:rFonts w:asciiTheme="majorHAnsi" w:hAnsiTheme="majorHAnsi" w:cstheme="majorHAnsi"/>
          <w:lang w:val="en-GB"/>
        </w:rPr>
        <w:t>&lt;W</w:t>
      </w:r>
      <w:r w:rsidRPr="009C5197">
        <w:rPr>
          <w:lang w:val="en-GB"/>
        </w:rPr>
        <w:t>here patients were involved in the design of the clinical trial, descr</w:t>
      </w:r>
      <w:r w:rsidR="00C9109C">
        <w:rPr>
          <w:lang w:val="en-GB"/>
        </w:rPr>
        <w:t>ibe</w:t>
      </w:r>
      <w:r w:rsidRPr="009C5197">
        <w:rPr>
          <w:lang w:val="en-GB"/>
        </w:rPr>
        <w:t xml:space="preserve"> their involvement</w:t>
      </w:r>
      <w:r w:rsidRPr="009C5197">
        <w:rPr>
          <w:rFonts w:asciiTheme="majorHAnsi" w:hAnsiTheme="majorHAnsi" w:cstheme="majorHAnsi"/>
          <w:lang w:val="en-GB"/>
        </w:rPr>
        <w:t>&gt;</w:t>
      </w:r>
    </w:p>
    <w:p w14:paraId="01A061A3" w14:textId="77777777" w:rsidR="00491801" w:rsidRPr="009C5197" w:rsidRDefault="00491801" w:rsidP="007C7F61">
      <w:pPr>
        <w:pStyle w:val="HPRAHeadingL1"/>
        <w:outlineLvl w:val="0"/>
        <w:rPr>
          <w:lang w:val="en-GB"/>
        </w:rPr>
      </w:pPr>
      <w:bookmarkStart w:id="4" w:name="_Toc116896055"/>
      <w:r w:rsidRPr="009C5197">
        <w:rPr>
          <w:lang w:val="en-GB"/>
        </w:rPr>
        <w:t>study objective</w:t>
      </w:r>
      <w:bookmarkEnd w:id="4"/>
    </w:p>
    <w:p w14:paraId="056EFDB0" w14:textId="77777777"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&lt;Include a description of the objectives and the purpose of the trial.&gt;</w:t>
      </w:r>
    </w:p>
    <w:p w14:paraId="3DD5F033" w14:textId="77777777"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&lt;The objectives of the study are the questions that the study is intended to answer and are based on the hypothesis formulated.&gt;</w:t>
      </w:r>
    </w:p>
    <w:p w14:paraId="09703496" w14:textId="77777777"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&lt;Usually there is only one primary objective and a few secondary objectives.&gt;</w:t>
      </w:r>
    </w:p>
    <w:p w14:paraId="3A88EFC0" w14:textId="77777777" w:rsidR="00491801" w:rsidRPr="009C5197" w:rsidRDefault="00491801" w:rsidP="007C7F61">
      <w:pPr>
        <w:pStyle w:val="HPRAHeadingL2"/>
        <w:rPr>
          <w:lang w:val="en-GB"/>
        </w:rPr>
      </w:pPr>
      <w:r w:rsidRPr="009C5197">
        <w:rPr>
          <w:lang w:val="en-GB"/>
        </w:rPr>
        <w:t>Primary objective</w:t>
      </w:r>
    </w:p>
    <w:p w14:paraId="049C6A80" w14:textId="77777777"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&lt;The primary objective is the main question to be answered by the study.&gt;</w:t>
      </w:r>
    </w:p>
    <w:p w14:paraId="5DE29AA6" w14:textId="34FEF650"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&lt;Example: to </w:t>
      </w:r>
      <w:r w:rsidR="00934C0D" w:rsidRPr="009C5197">
        <w:rPr>
          <w:rFonts w:asciiTheme="majorHAnsi" w:hAnsiTheme="majorHAnsi" w:cstheme="majorHAnsi"/>
          <w:sz w:val="20"/>
          <w:szCs w:val="20"/>
          <w:lang w:val="en-GB"/>
        </w:rPr>
        <w:t>quantify</w:t>
      </w:r>
      <w:r w:rsidRPr="009C5197">
        <w:rPr>
          <w:rFonts w:asciiTheme="majorHAnsi" w:hAnsiTheme="majorHAnsi" w:cstheme="majorHAnsi"/>
          <w:sz w:val="20"/>
          <w:szCs w:val="20"/>
          <w:lang w:val="en-GB"/>
        </w:rPr>
        <w:t xml:space="preserve"> the efficacy of X compared </w:t>
      </w:r>
      <w:r w:rsidR="00E24F07">
        <w:rPr>
          <w:rFonts w:asciiTheme="majorHAnsi" w:hAnsiTheme="majorHAnsi" w:cstheme="majorHAnsi"/>
          <w:sz w:val="20"/>
          <w:szCs w:val="20"/>
          <w:lang w:val="en-GB"/>
        </w:rPr>
        <w:t>with</w:t>
      </w:r>
      <w:r w:rsidRPr="009C5197">
        <w:rPr>
          <w:rFonts w:asciiTheme="majorHAnsi" w:hAnsiTheme="majorHAnsi" w:cstheme="majorHAnsi"/>
          <w:sz w:val="20"/>
          <w:szCs w:val="20"/>
          <w:lang w:val="en-GB"/>
        </w:rPr>
        <w:t xml:space="preserve"> placebo in subjects with &lt;insert condition&gt;</w:t>
      </w:r>
      <w:r w:rsidR="001F5652" w:rsidRPr="009C5197">
        <w:rPr>
          <w:rFonts w:asciiTheme="majorHAnsi" w:hAnsiTheme="majorHAnsi" w:cstheme="majorHAnsi"/>
          <w:sz w:val="20"/>
          <w:szCs w:val="20"/>
          <w:lang w:val="en-GB"/>
        </w:rPr>
        <w:t>&gt;</w:t>
      </w:r>
    </w:p>
    <w:p w14:paraId="7D24B4E6" w14:textId="77777777" w:rsidR="00491801" w:rsidRPr="009C5197" w:rsidRDefault="00491801" w:rsidP="007C7F61">
      <w:pPr>
        <w:pStyle w:val="HPRAHeadingL2"/>
        <w:rPr>
          <w:lang w:val="en-GB"/>
        </w:rPr>
      </w:pPr>
      <w:r w:rsidRPr="009C5197">
        <w:rPr>
          <w:lang w:val="en-GB"/>
        </w:rPr>
        <w:t>Secondary objective</w:t>
      </w:r>
    </w:p>
    <w:p w14:paraId="2D43392C" w14:textId="77777777"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&lt;Secondary objectives are additional questions to be addressed.&gt;</w:t>
      </w:r>
    </w:p>
    <w:p w14:paraId="068316F5" w14:textId="3F6E4306"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&lt;Example: to </w:t>
      </w:r>
      <w:r w:rsidR="009B2190" w:rsidRPr="009C5197">
        <w:rPr>
          <w:rFonts w:asciiTheme="majorHAnsi" w:hAnsiTheme="majorHAnsi" w:cstheme="majorHAnsi"/>
          <w:sz w:val="20"/>
          <w:szCs w:val="20"/>
          <w:lang w:val="en-GB"/>
        </w:rPr>
        <w:t>identify</w:t>
      </w:r>
      <w:r w:rsidRPr="009C5197">
        <w:rPr>
          <w:rFonts w:asciiTheme="majorHAnsi" w:hAnsiTheme="majorHAnsi" w:cstheme="majorHAnsi"/>
          <w:sz w:val="20"/>
          <w:szCs w:val="20"/>
          <w:lang w:val="en-GB"/>
        </w:rPr>
        <w:t xml:space="preserve"> safety </w:t>
      </w:r>
      <w:r w:rsidR="009B2190" w:rsidRPr="009C5197">
        <w:rPr>
          <w:rFonts w:asciiTheme="majorHAnsi" w:hAnsiTheme="majorHAnsi" w:cstheme="majorHAnsi"/>
          <w:sz w:val="20"/>
          <w:szCs w:val="20"/>
          <w:lang w:val="en-GB"/>
        </w:rPr>
        <w:t xml:space="preserve">issues </w:t>
      </w:r>
      <w:r w:rsidRPr="009C5197">
        <w:rPr>
          <w:rFonts w:asciiTheme="majorHAnsi" w:hAnsiTheme="majorHAnsi" w:cstheme="majorHAnsi"/>
          <w:sz w:val="20"/>
          <w:szCs w:val="20"/>
          <w:lang w:val="en-GB"/>
        </w:rPr>
        <w:t>of treatment X in subjects with &lt;insert condition&gt;</w:t>
      </w:r>
      <w:r w:rsidR="00E338B3" w:rsidRPr="009C5197">
        <w:rPr>
          <w:rFonts w:asciiTheme="majorHAnsi" w:hAnsiTheme="majorHAnsi" w:cstheme="majorHAnsi"/>
          <w:sz w:val="20"/>
          <w:szCs w:val="20"/>
          <w:lang w:val="en-GB"/>
        </w:rPr>
        <w:t>&gt;</w:t>
      </w:r>
    </w:p>
    <w:p w14:paraId="1F32B148" w14:textId="77777777" w:rsidR="00491801" w:rsidRPr="009C5197" w:rsidRDefault="00491801" w:rsidP="007C7F61">
      <w:pPr>
        <w:pStyle w:val="HPRAHeadingL2"/>
        <w:rPr>
          <w:lang w:val="en-GB"/>
        </w:rPr>
      </w:pPr>
      <w:r w:rsidRPr="009C5197">
        <w:rPr>
          <w:lang w:val="en-GB"/>
        </w:rPr>
        <w:t>Exploratory objectives</w:t>
      </w:r>
    </w:p>
    <w:p w14:paraId="2ED3758C" w14:textId="01AF93AB" w:rsidR="00491801" w:rsidRPr="009C5197" w:rsidRDefault="00491801" w:rsidP="00C75DC2">
      <w:pPr>
        <w:rPr>
          <w:lang w:val="en-GB"/>
        </w:rPr>
      </w:pPr>
      <w:r w:rsidRPr="009C5197">
        <w:rPr>
          <w:rFonts w:asciiTheme="majorHAnsi" w:hAnsiTheme="majorHAnsi" w:cstheme="majorHAnsi"/>
          <w:sz w:val="20"/>
          <w:szCs w:val="20"/>
          <w:lang w:val="en-GB"/>
        </w:rPr>
        <w:t>&lt; Include exploratory objectives, if needed&gt;</w:t>
      </w:r>
    </w:p>
    <w:p w14:paraId="01514A9D" w14:textId="77777777" w:rsidR="00491801" w:rsidRPr="009C5197" w:rsidRDefault="00491801" w:rsidP="007C7F61">
      <w:pPr>
        <w:pStyle w:val="HPRAHeadingL2"/>
        <w:rPr>
          <w:lang w:val="en-GB"/>
        </w:rPr>
      </w:pPr>
      <w:r w:rsidRPr="009C5197">
        <w:rPr>
          <w:lang w:val="en-GB"/>
        </w:rPr>
        <w:t>Primary and secondary/exploratory endpoints/outcome measures</w:t>
      </w:r>
    </w:p>
    <w:p w14:paraId="19CDC59A" w14:textId="67CEF490" w:rsidR="00AE3A35" w:rsidRPr="009C5197" w:rsidRDefault="00491801" w:rsidP="0031528B">
      <w:pPr>
        <w:pStyle w:val="BodyText"/>
        <w:rPr>
          <w:lang w:val="en-GB"/>
        </w:rPr>
      </w:pPr>
      <w:r w:rsidRPr="009C5197">
        <w:rPr>
          <w:lang w:val="en-GB"/>
        </w:rPr>
        <w:t>&lt;</w:t>
      </w:r>
      <w:r w:rsidR="00862053" w:rsidRPr="009C5197">
        <w:rPr>
          <w:lang w:val="en-GB"/>
        </w:rPr>
        <w:t xml:space="preserve">Give a general description </w:t>
      </w:r>
      <w:r w:rsidRPr="009C5197">
        <w:rPr>
          <w:lang w:val="en-GB"/>
        </w:rPr>
        <w:t xml:space="preserve">the </w:t>
      </w:r>
      <w:r w:rsidR="0003380A" w:rsidRPr="009C5197">
        <w:rPr>
          <w:lang w:val="en-GB"/>
        </w:rPr>
        <w:t>endpoints</w:t>
      </w:r>
      <w:r w:rsidRPr="009C5197">
        <w:rPr>
          <w:lang w:val="en-GB"/>
        </w:rPr>
        <w:t>/outcome measures and how/when they will be measured during the trial.</w:t>
      </w:r>
      <w:r w:rsidR="00E338B3" w:rsidRPr="009C5197">
        <w:rPr>
          <w:lang w:val="en-GB"/>
        </w:rPr>
        <w:t xml:space="preserve"> Examples:</w:t>
      </w:r>
    </w:p>
    <w:p w14:paraId="06226D98" w14:textId="55E07B83" w:rsidR="00E338B3" w:rsidRPr="009C5197" w:rsidRDefault="00E338B3" w:rsidP="00FD2CB9">
      <w:pPr>
        <w:pStyle w:val="List"/>
        <w:rPr>
          <w:lang w:val="en-GB"/>
        </w:rPr>
      </w:pPr>
      <w:r w:rsidRPr="009C5197">
        <w:rPr>
          <w:lang w:val="en-GB"/>
        </w:rPr>
        <w:t xml:space="preserve">the change </w:t>
      </w:r>
      <w:r w:rsidR="009B2190" w:rsidRPr="009C5197">
        <w:rPr>
          <w:lang w:val="en-GB"/>
        </w:rPr>
        <w:t>in</w:t>
      </w:r>
      <w:r w:rsidRPr="009C5197">
        <w:rPr>
          <w:lang w:val="en-GB"/>
        </w:rPr>
        <w:t xml:space="preserve"> blood pressure (mmHg)</w:t>
      </w:r>
      <w:r w:rsidR="00303269" w:rsidRPr="009C5197">
        <w:rPr>
          <w:lang w:val="en-GB"/>
        </w:rPr>
        <w:t xml:space="preserve"> measured from upper extremity</w:t>
      </w:r>
      <w:r w:rsidRPr="009C5197">
        <w:rPr>
          <w:lang w:val="en-GB"/>
        </w:rPr>
        <w:t xml:space="preserve"> from baseline to month X</w:t>
      </w:r>
      <w:r w:rsidR="00AE3A35" w:rsidRPr="009C5197">
        <w:rPr>
          <w:lang w:val="en-GB"/>
        </w:rPr>
        <w:t xml:space="preserve"> </w:t>
      </w:r>
    </w:p>
    <w:p w14:paraId="1EA7D708" w14:textId="343C3880" w:rsidR="00491801" w:rsidRPr="009C5197" w:rsidRDefault="00E338B3" w:rsidP="00FD2CB9">
      <w:pPr>
        <w:pStyle w:val="List"/>
        <w:rPr>
          <w:lang w:val="en-GB"/>
        </w:rPr>
      </w:pPr>
      <w:r w:rsidRPr="009C5197">
        <w:rPr>
          <w:lang w:val="en-GB"/>
        </w:rPr>
        <w:t>time</w:t>
      </w:r>
      <w:r w:rsidR="00AE3A35" w:rsidRPr="009C5197">
        <w:rPr>
          <w:lang w:val="en-GB"/>
        </w:rPr>
        <w:t xml:space="preserve"> (days)</w:t>
      </w:r>
      <w:r w:rsidR="00AC55B6" w:rsidRPr="009C5197">
        <w:rPr>
          <w:lang w:val="en-GB"/>
        </w:rPr>
        <w:t xml:space="preserve"> </w:t>
      </w:r>
      <w:r w:rsidRPr="009C5197">
        <w:rPr>
          <w:lang w:val="en-GB"/>
        </w:rPr>
        <w:t xml:space="preserve">to first </w:t>
      </w:r>
      <w:r w:rsidR="00CF0C23" w:rsidRPr="009C5197">
        <w:rPr>
          <w:lang w:val="en-GB"/>
        </w:rPr>
        <w:t>onset&gt;</w:t>
      </w:r>
    </w:p>
    <w:p w14:paraId="27F10C8C" w14:textId="77777777" w:rsidR="00491801" w:rsidRPr="009C5197" w:rsidRDefault="00491801" w:rsidP="0031528B">
      <w:pPr>
        <w:pStyle w:val="BodyText"/>
        <w:rPr>
          <w:lang w:val="en-GB"/>
        </w:rPr>
      </w:pPr>
      <w:r w:rsidRPr="009C5197">
        <w:rPr>
          <w:lang w:val="en-GB"/>
        </w:rPr>
        <w:t>&lt;Primary endpoints should be capable of measuring the primary objective of the study. Choice of primary endpoint must be justified. Primary endpoint is used in calculation of sample size and will be used to decide the overall results or ‘</w:t>
      </w:r>
      <w:proofErr w:type="gramStart"/>
      <w:r w:rsidRPr="009C5197">
        <w:rPr>
          <w:lang w:val="en-GB"/>
        </w:rPr>
        <w:t>success’</w:t>
      </w:r>
      <w:proofErr w:type="gramEnd"/>
      <w:r w:rsidRPr="009C5197">
        <w:rPr>
          <w:lang w:val="en-GB"/>
        </w:rPr>
        <w:t xml:space="preserve"> of the trial. Secondary endpoints provide supportive data only.&gt;</w:t>
      </w:r>
    </w:p>
    <w:p w14:paraId="412D9E87" w14:textId="08F3FDD0" w:rsidR="00491801" w:rsidRPr="009C5197" w:rsidRDefault="00491801" w:rsidP="0031528B">
      <w:pPr>
        <w:pStyle w:val="BodyText"/>
        <w:rPr>
          <w:lang w:val="en-GB"/>
        </w:rPr>
      </w:pPr>
      <w:r w:rsidRPr="009C5197">
        <w:rPr>
          <w:lang w:val="en-GB"/>
        </w:rPr>
        <w:t xml:space="preserve">&lt;Assessments of endpoints/outcome measures (for example efficacy and safety assessment) should be described in detail in section </w:t>
      </w:r>
      <w:r w:rsidR="007F3358">
        <w:rPr>
          <w:lang w:val="en-GB"/>
        </w:rPr>
        <w:t>8.5</w:t>
      </w:r>
      <w:r w:rsidRPr="009C5197">
        <w:rPr>
          <w:lang w:val="en-GB"/>
        </w:rPr>
        <w:t>&gt;</w:t>
      </w:r>
    </w:p>
    <w:p w14:paraId="5679A1D4" w14:textId="6FB3D683" w:rsidR="00E867B1" w:rsidRPr="009C5197" w:rsidRDefault="00491801" w:rsidP="0050734F">
      <w:pPr>
        <w:pStyle w:val="HPRAHeadingL1"/>
        <w:outlineLvl w:val="0"/>
        <w:rPr>
          <w:lang w:val="en-GB"/>
        </w:rPr>
      </w:pPr>
      <w:bookmarkStart w:id="5" w:name="_Toc116896056"/>
      <w:r w:rsidRPr="009C5197">
        <w:rPr>
          <w:lang w:val="en-GB"/>
        </w:rPr>
        <w:t>trial design</w:t>
      </w:r>
      <w:bookmarkEnd w:id="5"/>
    </w:p>
    <w:p w14:paraId="6CEB12EE" w14:textId="654D2F3B" w:rsidR="00491801" w:rsidRPr="009C5197" w:rsidRDefault="00491801" w:rsidP="0050734F">
      <w:pPr>
        <w:pStyle w:val="HPRAHeadingL2"/>
        <w:ind w:left="360" w:hanging="360"/>
        <w:rPr>
          <w:lang w:val="en-GB"/>
        </w:rPr>
      </w:pPr>
      <w:r w:rsidRPr="009C5197">
        <w:rPr>
          <w:lang w:val="en-GB"/>
        </w:rPr>
        <w:t>General considerations</w:t>
      </w:r>
    </w:p>
    <w:p w14:paraId="377AF305" w14:textId="77777777" w:rsidR="00346E2F" w:rsidRDefault="00491801" w:rsidP="00346E2F">
      <w:pPr>
        <w:rPr>
          <w:rFonts w:asciiTheme="majorHAnsi" w:hAnsiTheme="majorHAnsi" w:cstheme="majorHAnsi"/>
          <w:sz w:val="20"/>
          <w:szCs w:val="20"/>
          <w:lang w:val="en-GB"/>
        </w:rPr>
      </w:pPr>
      <w:r w:rsidRPr="009C5197">
        <w:rPr>
          <w:rFonts w:asciiTheme="majorHAnsi" w:hAnsiTheme="majorHAnsi" w:cstheme="majorHAnsi"/>
          <w:sz w:val="20"/>
          <w:szCs w:val="20"/>
          <w:lang w:val="en-GB"/>
        </w:rPr>
        <w:t>&lt;The overall study plan and design of the study e.g., multicentre, randomised, double-blind, placebo-controlled, parallel design or cross-over, open labelled, phase I, II, III, IV etc should be included. List the countries in which the trial will take place.&gt;</w:t>
      </w:r>
    </w:p>
    <w:p w14:paraId="26D03C00" w14:textId="13C27578" w:rsidR="00491801" w:rsidRPr="009C5197" w:rsidRDefault="00491801" w:rsidP="00346E2F">
      <w:pPr>
        <w:rPr>
          <w:rFonts w:asciiTheme="majorHAnsi" w:hAnsiTheme="majorHAnsi" w:cstheme="majorHAnsi"/>
          <w:sz w:val="20"/>
          <w:szCs w:val="20"/>
          <w:lang w:val="en-GB"/>
        </w:rPr>
      </w:pPr>
      <w:r w:rsidRPr="009C5197">
        <w:rPr>
          <w:rFonts w:asciiTheme="majorHAnsi" w:hAnsiTheme="majorHAnsi" w:cstheme="majorHAnsi"/>
          <w:sz w:val="20"/>
          <w:szCs w:val="20"/>
          <w:lang w:val="en-GB" w:eastAsia="ja-JP"/>
        </w:rPr>
        <w:t>&lt;It is usually helpful to display the design of the study graphically.&gt;</w:t>
      </w:r>
    </w:p>
    <w:p w14:paraId="1D9AA637" w14:textId="77777777" w:rsidR="00491801" w:rsidRPr="009C5197" w:rsidRDefault="00491801" w:rsidP="007C7F61">
      <w:pPr>
        <w:rPr>
          <w:rFonts w:asciiTheme="majorHAnsi" w:hAnsiTheme="majorHAnsi" w:cstheme="majorHAnsi"/>
          <w:bCs/>
          <w:sz w:val="20"/>
          <w:szCs w:val="20"/>
          <w:lang w:val="en-GB" w:eastAsia="en-IE"/>
        </w:rPr>
      </w:pPr>
      <w:r w:rsidRPr="009C5197">
        <w:rPr>
          <w:rFonts w:asciiTheme="majorHAnsi" w:hAnsiTheme="majorHAnsi" w:cstheme="majorHAnsi"/>
          <w:bCs/>
          <w:sz w:val="20"/>
          <w:szCs w:val="20"/>
          <w:lang w:val="en-GB" w:eastAsia="en-IE"/>
        </w:rPr>
        <w:t>Figure 1: Study Schema</w:t>
      </w:r>
    </w:p>
    <w:p w14:paraId="56798F22" w14:textId="77777777" w:rsidR="00491801" w:rsidRPr="009C5197" w:rsidRDefault="00E01E70" w:rsidP="007C7F61">
      <w:pPr>
        <w:rPr>
          <w:rFonts w:asciiTheme="majorHAnsi" w:hAnsiTheme="majorHAnsi" w:cstheme="majorHAnsi"/>
          <w:b/>
          <w:bCs/>
          <w:sz w:val="20"/>
          <w:szCs w:val="20"/>
          <w:lang w:val="en-GB" w:eastAsia="en-IE"/>
        </w:rPr>
      </w:pPr>
      <w:r w:rsidRPr="009C5197">
        <w:rPr>
          <w:rFonts w:asciiTheme="majorHAnsi" w:hAnsiTheme="majorHAnsi" w:cstheme="majorHAnsi"/>
          <w:noProof/>
          <w:sz w:val="20"/>
          <w:szCs w:val="20"/>
          <w:lang w:val="en-GB" w:eastAsia="fi-FI"/>
        </w:rPr>
        <mc:AlternateContent>
          <mc:Choice Requires="wps">
            <w:drawing>
              <wp:anchor distT="0" distB="0" distL="114300" distR="114300" simplePos="0" relativeHeight="251674624" behindDoc="0" locked="0" layoutInCell="1" allowOverlap="1" wp14:anchorId="046E7B2C" wp14:editId="1D7804CD">
                <wp:simplePos x="0" y="0"/>
                <wp:positionH relativeFrom="column">
                  <wp:posOffset>3547745</wp:posOffset>
                </wp:positionH>
                <wp:positionV relativeFrom="paragraph">
                  <wp:posOffset>116840</wp:posOffset>
                </wp:positionV>
                <wp:extent cx="781685" cy="757555"/>
                <wp:effectExtent l="13970" t="12065" r="13970" b="1143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685" cy="757555"/>
                        </a:xfrm>
                        <a:prstGeom prst="rect">
                          <a:avLst/>
                        </a:prstGeom>
                        <a:solidFill>
                          <a:srgbClr val="FFFFFF"/>
                        </a:solidFill>
                        <a:ln w="9525">
                          <a:solidFill>
                            <a:srgbClr val="000000"/>
                          </a:solidFill>
                          <a:miter lim="800000"/>
                          <a:headEnd/>
                          <a:tailEnd/>
                        </a:ln>
                      </wps:spPr>
                      <wps:txbx>
                        <w:txbxContent>
                          <w:p w14:paraId="5B26B42D" w14:textId="77777777" w:rsidR="0023587D" w:rsidRDefault="0023587D" w:rsidP="00491801">
                            <w:r>
                              <w:rPr>
                                <w:b/>
                                <w:bCs/>
                                <w:sz w:val="20"/>
                                <w:szCs w:val="20"/>
                                <w:lang w:eastAsia="en-IE"/>
                              </w:rPr>
                              <w:t>Follow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E7B2C" id="Rectangle 11" o:spid="_x0000_s1026" style="position:absolute;margin-left:279.35pt;margin-top:9.2pt;width:61.55pt;height:5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">
                <v:textbox>
                  <w:txbxContent>
                    <w:p w14:paraId="5B26B42D" w14:textId="77777777" w:rsidR="0023587D" w:rsidRDefault="0023587D" w:rsidP="00491801">
                      <w:r>
                        <w:rPr>
                          <w:b/>
                          <w:bCs/>
                          <w:sz w:val="20"/>
                          <w:szCs w:val="20"/>
                          <w:lang w:eastAsia="en-IE"/>
                        </w:rPr>
                        <w:t>Follow up</w:t>
                      </w:r>
                    </w:p>
                  </w:txbxContent>
                </v:textbox>
              </v:rect>
            </w:pict>
          </mc:Fallback>
        </mc:AlternateContent>
      </w:r>
      <w:r w:rsidRPr="009C5197">
        <w:rPr>
          <w:rFonts w:asciiTheme="majorHAnsi" w:hAnsiTheme="majorHAnsi" w:cstheme="majorHAnsi"/>
          <w:noProof/>
          <w:sz w:val="20"/>
          <w:szCs w:val="20"/>
          <w:lang w:val="en-GB" w:eastAsia="fi-FI"/>
        </w:rPr>
        <mc:AlternateContent>
          <mc:Choice Requires="wps">
            <w:drawing>
              <wp:anchor distT="0" distB="0" distL="114300" distR="114300" simplePos="0" relativeHeight="251658240" behindDoc="0" locked="0" layoutInCell="1" allowOverlap="1" wp14:anchorId="205D00B2" wp14:editId="2AF0666F">
                <wp:simplePos x="0" y="0"/>
                <wp:positionH relativeFrom="column">
                  <wp:posOffset>1528445</wp:posOffset>
                </wp:positionH>
                <wp:positionV relativeFrom="paragraph">
                  <wp:posOffset>116840</wp:posOffset>
                </wp:positionV>
                <wp:extent cx="1511300" cy="757555"/>
                <wp:effectExtent l="13970" t="12065" r="8255" b="1143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757555"/>
                        </a:xfrm>
                        <a:prstGeom prst="rect">
                          <a:avLst/>
                        </a:prstGeom>
                        <a:solidFill>
                          <a:srgbClr val="FFFFFF"/>
                        </a:solidFill>
                        <a:ln w="9525">
                          <a:solidFill>
                            <a:srgbClr val="000000"/>
                          </a:solidFill>
                          <a:miter lim="800000"/>
                          <a:headEnd/>
                          <a:tailEnd/>
                        </a:ln>
                      </wps:spPr>
                      <wps:txbx>
                        <w:txbxContent>
                          <w:p w14:paraId="4A7C89F0" w14:textId="77777777" w:rsidR="0023587D" w:rsidRDefault="0023587D" w:rsidP="00491801">
                            <w:r>
                              <w:rPr>
                                <w:b/>
                                <w:bCs/>
                                <w:sz w:val="20"/>
                                <w:szCs w:val="20"/>
                                <w:lang w:eastAsia="en-IE"/>
                              </w:rPr>
                              <w:t>Investigational Arm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D00B2" id="Rectangle 7" o:spid="_x0000_s1027" style="position:absolute;margin-left:120.35pt;margin-top:9.2pt;width:119pt;height:5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">
                <v:textbox>
                  <w:txbxContent>
                    <w:p w14:paraId="4A7C89F0" w14:textId="77777777" w:rsidR="0023587D" w:rsidRDefault="0023587D" w:rsidP="00491801">
                      <w:r>
                        <w:rPr>
                          <w:b/>
                          <w:bCs/>
                          <w:sz w:val="20"/>
                          <w:szCs w:val="20"/>
                          <w:lang w:eastAsia="en-IE"/>
                        </w:rPr>
                        <w:t>Investigational Arm</w:t>
                      </w:r>
                    </w:p>
                  </w:txbxContent>
                </v:textbox>
              </v:rect>
            </w:pict>
          </mc:Fallback>
        </mc:AlternateContent>
      </w:r>
      <w:r w:rsidRPr="009C5197">
        <w:rPr>
          <w:rFonts w:asciiTheme="majorHAnsi" w:hAnsiTheme="majorHAnsi" w:cstheme="majorHAnsi"/>
          <w:noProof/>
          <w:sz w:val="20"/>
          <w:szCs w:val="20"/>
          <w:lang w:val="en-GB" w:eastAsia="fi-FI"/>
        </w:rPr>
        <mc:AlternateContent>
          <mc:Choice Requires="wps">
            <w:drawing>
              <wp:anchor distT="0" distB="0" distL="114300" distR="114300" simplePos="0" relativeHeight="251641856" behindDoc="0" locked="0" layoutInCell="1" allowOverlap="1" wp14:anchorId="63968BE2" wp14:editId="21815BF5">
                <wp:simplePos x="0" y="0"/>
                <wp:positionH relativeFrom="column">
                  <wp:posOffset>723900</wp:posOffset>
                </wp:positionH>
                <wp:positionV relativeFrom="paragraph">
                  <wp:posOffset>88265</wp:posOffset>
                </wp:positionV>
                <wp:extent cx="237490" cy="1754505"/>
                <wp:effectExtent l="9525" t="12065" r="10160" b="508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1754505"/>
                        </a:xfrm>
                        <a:prstGeom prst="rect">
                          <a:avLst/>
                        </a:prstGeom>
                        <a:solidFill>
                          <a:srgbClr val="FFFFFF"/>
                        </a:solidFill>
                        <a:ln w="9525">
                          <a:solidFill>
                            <a:srgbClr val="000000"/>
                          </a:solidFill>
                          <a:miter lim="800000"/>
                          <a:headEnd/>
                          <a:tailEnd/>
                        </a:ln>
                      </wps:spPr>
                      <wps:txbx>
                        <w:txbxContent>
                          <w:p w14:paraId="4841FC6D" w14:textId="77777777" w:rsidR="0023587D" w:rsidRPr="002F2B25" w:rsidRDefault="0023587D" w:rsidP="007B480C">
                            <w:pPr>
                              <w:spacing w:before="0"/>
                              <w:rPr>
                                <w:sz w:val="16"/>
                                <w:szCs w:val="16"/>
                              </w:rPr>
                            </w:pPr>
                            <w:r w:rsidRPr="00BE3719">
                              <w:rPr>
                                <w:sz w:val="14"/>
                                <w:szCs w:val="14"/>
                              </w:rPr>
                              <w:t>RANDOMISATION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68BE2" id="Rectangle 3" o:spid="_x0000_s1028" style="position:absolute;margin-left:57pt;margin-top:6.95pt;width:18.7pt;height:138.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">
                <v:textbox>
                  <w:txbxContent>
                    <w:p w14:paraId="4841FC6D" w14:textId="77777777" w:rsidR="0023587D" w:rsidRPr="002F2B25" w:rsidRDefault="0023587D" w:rsidP="007B480C">
                      <w:pPr>
                        <w:spacing w:before="0"/>
                        <w:rPr>
                          <w:sz w:val="16"/>
                          <w:szCs w:val="16"/>
                        </w:rPr>
                      </w:pPr>
                      <w:r w:rsidRPr="00BE3719">
                        <w:rPr>
                          <w:sz w:val="14"/>
                          <w:szCs w:val="14"/>
                        </w:rPr>
                        <w:t>RANDOMISATION</w:t>
                      </w:r>
                    </w:p>
                  </w:txbxContent>
                </v:textbox>
              </v:rect>
            </w:pict>
          </mc:Fallback>
        </mc:AlternateContent>
      </w:r>
      <w:r w:rsidRPr="009C5197">
        <w:rPr>
          <w:rFonts w:asciiTheme="majorHAnsi" w:hAnsiTheme="majorHAnsi" w:cstheme="majorHAnsi"/>
          <w:b/>
          <w:bCs/>
          <w:noProof/>
          <w:sz w:val="20"/>
          <w:szCs w:val="20"/>
          <w:lang w:val="en-GB" w:eastAsia="fi-FI"/>
        </w:rPr>
        <mc:AlternateContent>
          <mc:Choice Requires="wps">
            <w:drawing>
              <wp:anchor distT="0" distB="0" distL="114300" distR="114300" simplePos="0" relativeHeight="251637760" behindDoc="0" locked="0" layoutInCell="1" allowOverlap="1" wp14:anchorId="7AB18D55" wp14:editId="0887F316">
                <wp:simplePos x="0" y="0"/>
                <wp:positionH relativeFrom="column">
                  <wp:posOffset>118110</wp:posOffset>
                </wp:positionH>
                <wp:positionV relativeFrom="paragraph">
                  <wp:posOffset>95885</wp:posOffset>
                </wp:positionV>
                <wp:extent cx="237490" cy="1754505"/>
                <wp:effectExtent l="13335" t="10160" r="6350" b="698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1754505"/>
                        </a:xfrm>
                        <a:prstGeom prst="rect">
                          <a:avLst/>
                        </a:prstGeom>
                        <a:solidFill>
                          <a:srgbClr val="FFFFFF"/>
                        </a:solidFill>
                        <a:ln w="9525">
                          <a:solidFill>
                            <a:srgbClr val="000000"/>
                          </a:solidFill>
                          <a:miter lim="800000"/>
                          <a:headEnd/>
                          <a:tailEnd/>
                        </a:ln>
                      </wps:spPr>
                      <wps:txbx>
                        <w:txbxContent>
                          <w:p w14:paraId="40F93815" w14:textId="77777777" w:rsidR="0023587D" w:rsidRPr="002F2B25" w:rsidRDefault="0023587D" w:rsidP="0050734F">
                            <w:pPr>
                              <w:spacing w:before="0"/>
                              <w:rPr>
                                <w:sz w:val="18"/>
                                <w:szCs w:val="18"/>
                              </w:rPr>
                            </w:pPr>
                            <w:r w:rsidRPr="002F2B25">
                              <w:rPr>
                                <w:sz w:val="18"/>
                                <w:szCs w:val="18"/>
                              </w:rPr>
                              <w:t>EN</w:t>
                            </w:r>
                          </w:p>
                          <w:p w14:paraId="33E946D6" w14:textId="3BCBDA62" w:rsidR="0023587D" w:rsidRPr="002F2B25" w:rsidRDefault="0023587D" w:rsidP="0050734F">
                            <w:pPr>
                              <w:spacing w:before="0"/>
                              <w:rPr>
                                <w:sz w:val="18"/>
                                <w:szCs w:val="18"/>
                              </w:rPr>
                            </w:pPr>
                            <w:r w:rsidRPr="002F2B25">
                              <w:rPr>
                                <w:sz w:val="18"/>
                                <w:szCs w:val="18"/>
                              </w:rPr>
                              <w:t>ROLMENT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18D55" id="Rectangle 2" o:spid="_x0000_s1029" style="position:absolute;margin-left:9.3pt;margin-top:7.55pt;width:18.7pt;height:138.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">
                <v:textbox>
                  <w:txbxContent>
                    <w:p w14:paraId="40F93815" w14:textId="77777777" w:rsidR="0023587D" w:rsidRPr="002F2B25" w:rsidRDefault="0023587D" w:rsidP="0050734F">
                      <w:pPr>
                        <w:spacing w:before="0"/>
                        <w:rPr>
                          <w:sz w:val="18"/>
                          <w:szCs w:val="18"/>
                        </w:rPr>
                      </w:pPr>
                      <w:r w:rsidRPr="002F2B25">
                        <w:rPr>
                          <w:sz w:val="18"/>
                          <w:szCs w:val="18"/>
                        </w:rPr>
                        <w:t>EN</w:t>
                      </w:r>
                    </w:p>
                    <w:p w14:paraId="33E946D6" w14:textId="3BCBDA62" w:rsidR="0023587D" w:rsidRPr="002F2B25" w:rsidRDefault="0023587D" w:rsidP="0050734F">
                      <w:pPr>
                        <w:spacing w:before="0"/>
                        <w:rPr>
                          <w:sz w:val="18"/>
                          <w:szCs w:val="18"/>
                        </w:rPr>
                      </w:pPr>
                      <w:r w:rsidRPr="002F2B25">
                        <w:rPr>
                          <w:sz w:val="18"/>
                          <w:szCs w:val="18"/>
                        </w:rPr>
                        <w:t>ROLMENT</w:t>
                      </w:r>
                    </w:p>
                  </w:txbxContent>
                </v:textbox>
              </v:rect>
            </w:pict>
          </mc:Fallback>
        </mc:AlternateContent>
      </w:r>
    </w:p>
    <w:p w14:paraId="107501D1" w14:textId="77777777" w:rsidR="00491801" w:rsidRPr="009C5197" w:rsidRDefault="00E01E70" w:rsidP="007C7F61">
      <w:pPr>
        <w:rPr>
          <w:rFonts w:asciiTheme="majorHAnsi" w:hAnsiTheme="majorHAnsi" w:cstheme="majorHAnsi"/>
          <w:b/>
          <w:bCs/>
          <w:sz w:val="20"/>
          <w:szCs w:val="20"/>
          <w:lang w:val="en-GB" w:eastAsia="en-IE"/>
        </w:rPr>
      </w:pPr>
      <w:r w:rsidRPr="009C5197">
        <w:rPr>
          <w:rFonts w:asciiTheme="majorHAnsi" w:hAnsiTheme="majorHAnsi" w:cstheme="majorHAnsi"/>
          <w:noProof/>
          <w:sz w:val="20"/>
          <w:szCs w:val="20"/>
          <w:lang w:val="en-GB" w:eastAsia="fi-FI"/>
        </w:rPr>
        <mc:AlternateContent>
          <mc:Choice Requires="wps">
            <w:drawing>
              <wp:anchor distT="0" distB="0" distL="114300" distR="114300" simplePos="0" relativeHeight="251670528" behindDoc="0" locked="0" layoutInCell="1" allowOverlap="1" wp14:anchorId="62855A8C" wp14:editId="30EF989C">
                <wp:simplePos x="0" y="0"/>
                <wp:positionH relativeFrom="column">
                  <wp:posOffset>3051810</wp:posOffset>
                </wp:positionH>
                <wp:positionV relativeFrom="paragraph">
                  <wp:posOffset>118110</wp:posOffset>
                </wp:positionV>
                <wp:extent cx="321945" cy="4445"/>
                <wp:effectExtent l="13335" t="51435" r="17145" b="5842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D00F5" id="_x0000_t32" coordsize="21600,21600" o:spt="32" o:oned="t" path="m,l21600,21600e" filled="f">
                <v:path arrowok="t" fillok="f" o:connecttype="none"/>
                <o:lock v:ext="edit" shapetype="t"/>
              </v:shapetype>
              <v:shape id="AutoShape 10" o:spid="_x0000_s1026" type="#_x0000_t32" style="position:absolute;margin-left:240.3pt;margin-top:9.3pt;width:25.35pt;height:.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">
                <v:stroke endarrow="block"/>
              </v:shape>
            </w:pict>
          </mc:Fallback>
        </mc:AlternateContent>
      </w:r>
      <w:r w:rsidRPr="009C5197">
        <w:rPr>
          <w:rFonts w:asciiTheme="majorHAnsi" w:hAnsiTheme="majorHAnsi" w:cstheme="majorHAnsi"/>
          <w:noProof/>
          <w:sz w:val="20"/>
          <w:szCs w:val="20"/>
          <w:lang w:val="en-GB" w:eastAsia="fi-FI"/>
        </w:rPr>
        <mc:AlternateContent>
          <mc:Choice Requires="wps">
            <w:drawing>
              <wp:anchor distT="0" distB="0" distL="114300" distR="114300" simplePos="0" relativeHeight="251650048" behindDoc="0" locked="0" layoutInCell="1" allowOverlap="1" wp14:anchorId="72BE53CA" wp14:editId="0AA1524A">
                <wp:simplePos x="0" y="0"/>
                <wp:positionH relativeFrom="column">
                  <wp:posOffset>982345</wp:posOffset>
                </wp:positionH>
                <wp:positionV relativeFrom="paragraph">
                  <wp:posOffset>97790</wp:posOffset>
                </wp:positionV>
                <wp:extent cx="321945" cy="4445"/>
                <wp:effectExtent l="10795" t="50165" r="19685" b="5969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43F7E" id="AutoShape 5" o:spid="_x0000_s1026" type="#_x0000_t32" style="position:absolute;margin-left:77.35pt;margin-top:7.7pt;width:25.35pt;height:.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">
                <v:stroke endarrow="block"/>
              </v:shape>
            </w:pict>
          </mc:Fallback>
        </mc:AlternateContent>
      </w:r>
    </w:p>
    <w:p w14:paraId="73D36911" w14:textId="77777777" w:rsidR="00491801" w:rsidRPr="009C5197" w:rsidRDefault="00491801" w:rsidP="007C7F61">
      <w:pPr>
        <w:rPr>
          <w:rFonts w:asciiTheme="majorHAnsi" w:hAnsiTheme="majorHAnsi" w:cstheme="majorHAnsi"/>
          <w:sz w:val="20"/>
          <w:szCs w:val="20"/>
          <w:lang w:val="en-GB"/>
        </w:rPr>
      </w:pPr>
    </w:p>
    <w:p w14:paraId="1072AF95" w14:textId="77777777" w:rsidR="00491801" w:rsidRPr="009C5197" w:rsidRDefault="00491801" w:rsidP="007C7F61">
      <w:pPr>
        <w:rPr>
          <w:rFonts w:asciiTheme="majorHAnsi" w:hAnsiTheme="majorHAnsi" w:cstheme="majorHAnsi"/>
          <w:sz w:val="20"/>
          <w:szCs w:val="20"/>
          <w:lang w:val="en-GB"/>
        </w:rPr>
      </w:pPr>
    </w:p>
    <w:p w14:paraId="1AC6AB17" w14:textId="215DABFF" w:rsidR="00491801" w:rsidRPr="009C5197" w:rsidRDefault="00B23517" w:rsidP="007C7F61">
      <w:pPr>
        <w:rPr>
          <w:rFonts w:asciiTheme="majorHAnsi" w:hAnsiTheme="majorHAnsi" w:cstheme="majorHAnsi"/>
          <w:sz w:val="20"/>
          <w:szCs w:val="20"/>
          <w:lang w:val="en-GB"/>
        </w:rPr>
      </w:pPr>
      <w:r w:rsidRPr="009C5197">
        <w:rPr>
          <w:rFonts w:asciiTheme="majorHAnsi" w:hAnsiTheme="majorHAnsi" w:cstheme="majorHAnsi"/>
          <w:noProof/>
          <w:sz w:val="20"/>
          <w:szCs w:val="20"/>
          <w:lang w:val="en-GB" w:eastAsia="fi-FI"/>
        </w:rPr>
        <mc:AlternateContent>
          <mc:Choice Requires="wps">
            <w:drawing>
              <wp:anchor distT="0" distB="0" distL="114300" distR="114300" simplePos="0" relativeHeight="251662336" behindDoc="0" locked="0" layoutInCell="1" allowOverlap="1" wp14:anchorId="6049E7B6" wp14:editId="0D9EC584">
                <wp:simplePos x="0" y="0"/>
                <wp:positionH relativeFrom="column">
                  <wp:posOffset>1538605</wp:posOffset>
                </wp:positionH>
                <wp:positionV relativeFrom="paragraph">
                  <wp:posOffset>100330</wp:posOffset>
                </wp:positionV>
                <wp:extent cx="1511300" cy="757555"/>
                <wp:effectExtent l="0" t="0" r="12700" b="2349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0" cy="757555"/>
                        </a:xfrm>
                        <a:prstGeom prst="rect">
                          <a:avLst/>
                        </a:prstGeom>
                        <a:solidFill>
                          <a:srgbClr val="FFFFFF"/>
                        </a:solidFill>
                        <a:ln w="9525">
                          <a:solidFill>
                            <a:srgbClr val="000000"/>
                          </a:solidFill>
                          <a:miter lim="800000"/>
                          <a:headEnd/>
                          <a:tailEnd/>
                        </a:ln>
                      </wps:spPr>
                      <wps:txbx>
                        <w:txbxContent>
                          <w:p w14:paraId="6B8009DE" w14:textId="77777777" w:rsidR="0023587D" w:rsidRDefault="0023587D" w:rsidP="00491801">
                            <w:pPr>
                              <w:rPr>
                                <w:b/>
                                <w:bCs/>
                                <w:sz w:val="20"/>
                                <w:szCs w:val="20"/>
                                <w:lang w:eastAsia="en-IE"/>
                              </w:rPr>
                            </w:pPr>
                            <w:r>
                              <w:rPr>
                                <w:b/>
                                <w:bCs/>
                                <w:sz w:val="20"/>
                                <w:szCs w:val="20"/>
                                <w:lang w:eastAsia="en-IE"/>
                              </w:rPr>
                              <w:t>Control Arm</w:t>
                            </w:r>
                          </w:p>
                          <w:p w14:paraId="2A0787AE" w14:textId="77777777" w:rsidR="0023587D" w:rsidRDefault="0023587D" w:rsidP="004918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9E7B6" id="Rectangle 8" o:spid="_x0000_s1030" style="position:absolute;margin-left:121.15pt;margin-top:7.9pt;width:119pt;height:5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">
                <v:textbox>
                  <w:txbxContent>
                    <w:p w14:paraId="6B8009DE" w14:textId="77777777" w:rsidR="0023587D" w:rsidRDefault="0023587D" w:rsidP="00491801">
                      <w:pPr>
                        <w:rPr>
                          <w:b/>
                          <w:bCs/>
                          <w:sz w:val="20"/>
                          <w:szCs w:val="20"/>
                          <w:lang w:eastAsia="en-IE"/>
                        </w:rPr>
                      </w:pPr>
                      <w:r>
                        <w:rPr>
                          <w:b/>
                          <w:bCs/>
                          <w:sz w:val="20"/>
                          <w:szCs w:val="20"/>
                          <w:lang w:eastAsia="en-IE"/>
                        </w:rPr>
                        <w:t>Control Arm</w:t>
                      </w:r>
                    </w:p>
                    <w:p w14:paraId="2A0787AE" w14:textId="77777777" w:rsidR="0023587D" w:rsidRDefault="0023587D" w:rsidP="00491801"/>
                  </w:txbxContent>
                </v:textbox>
              </v:rect>
            </w:pict>
          </mc:Fallback>
        </mc:AlternateContent>
      </w:r>
      <w:r w:rsidRPr="009C5197">
        <w:rPr>
          <w:rFonts w:asciiTheme="majorHAnsi" w:hAnsiTheme="majorHAnsi" w:cstheme="majorHAnsi"/>
          <w:noProof/>
          <w:sz w:val="20"/>
          <w:szCs w:val="20"/>
          <w:lang w:val="en-GB" w:eastAsia="fi-FI"/>
        </w:rPr>
        <mc:AlternateContent>
          <mc:Choice Requires="wps">
            <w:drawing>
              <wp:anchor distT="0" distB="0" distL="114300" distR="114300" simplePos="0" relativeHeight="251678720" behindDoc="0" locked="0" layoutInCell="1" allowOverlap="1" wp14:anchorId="2A29935C" wp14:editId="4D7E9ECC">
                <wp:simplePos x="0" y="0"/>
                <wp:positionH relativeFrom="column">
                  <wp:posOffset>3549015</wp:posOffset>
                </wp:positionH>
                <wp:positionV relativeFrom="paragraph">
                  <wp:posOffset>100330</wp:posOffset>
                </wp:positionV>
                <wp:extent cx="780415" cy="757555"/>
                <wp:effectExtent l="0" t="0" r="19685" b="23495"/>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757555"/>
                        </a:xfrm>
                        <a:prstGeom prst="rect">
                          <a:avLst/>
                        </a:prstGeom>
                        <a:solidFill>
                          <a:srgbClr val="FFFFFF"/>
                        </a:solidFill>
                        <a:ln w="9525">
                          <a:solidFill>
                            <a:srgbClr val="000000"/>
                          </a:solidFill>
                          <a:miter lim="800000"/>
                          <a:headEnd/>
                          <a:tailEnd/>
                        </a:ln>
                      </wps:spPr>
                      <wps:txbx>
                        <w:txbxContent>
                          <w:p w14:paraId="5715FE5D" w14:textId="77777777" w:rsidR="0023587D" w:rsidRDefault="0023587D" w:rsidP="00491801">
                            <w:r>
                              <w:rPr>
                                <w:b/>
                                <w:bCs/>
                                <w:sz w:val="20"/>
                                <w:szCs w:val="20"/>
                                <w:lang w:eastAsia="en-IE"/>
                              </w:rPr>
                              <w:t>Follow up</w:t>
                            </w:r>
                          </w:p>
                          <w:p w14:paraId="01CC23EF" w14:textId="77777777" w:rsidR="0023587D" w:rsidRDefault="0023587D" w:rsidP="004918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9935C" id="Rectangle 12" o:spid="_x0000_s1031" style="position:absolute;margin-left:279.45pt;margin-top:7.9pt;width:61.45pt;height:59.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">
                <v:textbox>
                  <w:txbxContent>
                    <w:p w14:paraId="5715FE5D" w14:textId="77777777" w:rsidR="0023587D" w:rsidRDefault="0023587D" w:rsidP="00491801">
                      <w:r>
                        <w:rPr>
                          <w:b/>
                          <w:bCs/>
                          <w:sz w:val="20"/>
                          <w:szCs w:val="20"/>
                          <w:lang w:eastAsia="en-IE"/>
                        </w:rPr>
                        <w:t>Follow up</w:t>
                      </w:r>
                    </w:p>
                    <w:p w14:paraId="01CC23EF" w14:textId="77777777" w:rsidR="0023587D" w:rsidRDefault="0023587D" w:rsidP="00491801"/>
                  </w:txbxContent>
                </v:textbox>
              </v:rect>
            </w:pict>
          </mc:Fallback>
        </mc:AlternateContent>
      </w:r>
      <w:r w:rsidR="00E01E70" w:rsidRPr="009C5197">
        <w:rPr>
          <w:rFonts w:asciiTheme="majorHAnsi" w:hAnsiTheme="majorHAnsi" w:cstheme="majorHAnsi"/>
          <w:noProof/>
          <w:sz w:val="20"/>
          <w:szCs w:val="20"/>
          <w:lang w:val="en-GB" w:eastAsia="fi-FI"/>
        </w:rPr>
        <mc:AlternateContent>
          <mc:Choice Requires="wps">
            <w:drawing>
              <wp:anchor distT="0" distB="0" distL="114300" distR="114300" simplePos="0" relativeHeight="251645952" behindDoc="0" locked="0" layoutInCell="1" allowOverlap="1" wp14:anchorId="69DE958E" wp14:editId="7E2140A5">
                <wp:simplePos x="0" y="0"/>
                <wp:positionH relativeFrom="column">
                  <wp:posOffset>355600</wp:posOffset>
                </wp:positionH>
                <wp:positionV relativeFrom="paragraph">
                  <wp:posOffset>114300</wp:posOffset>
                </wp:positionV>
                <wp:extent cx="321945" cy="4445"/>
                <wp:effectExtent l="12700" t="57150" r="17780" b="5270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1C2D5" id="AutoShape 4" o:spid="_x0000_s1026" type="#_x0000_t32" style="position:absolute;margin-left:28pt;margin-top:9pt;width:25.35pt;height:.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">
                <v:stroke endarrow="block"/>
              </v:shape>
            </w:pict>
          </mc:Fallback>
        </mc:AlternateContent>
      </w:r>
    </w:p>
    <w:p w14:paraId="529E6187" w14:textId="3B5025F3" w:rsidR="00491801" w:rsidRPr="009C5197" w:rsidRDefault="00491801" w:rsidP="007C7F61">
      <w:pPr>
        <w:rPr>
          <w:rFonts w:asciiTheme="majorHAnsi" w:hAnsiTheme="majorHAnsi" w:cstheme="majorHAnsi"/>
          <w:sz w:val="20"/>
          <w:szCs w:val="20"/>
          <w:lang w:val="en-GB"/>
        </w:rPr>
      </w:pPr>
    </w:p>
    <w:p w14:paraId="21105F85" w14:textId="219C2417" w:rsidR="00491801" w:rsidRPr="009C5197" w:rsidRDefault="00B23517" w:rsidP="007C7F61">
      <w:pPr>
        <w:rPr>
          <w:rFonts w:asciiTheme="majorHAnsi" w:hAnsiTheme="majorHAnsi" w:cstheme="majorHAnsi"/>
          <w:sz w:val="20"/>
          <w:szCs w:val="20"/>
          <w:lang w:val="en-GB"/>
        </w:rPr>
      </w:pPr>
      <w:r w:rsidRPr="009C5197">
        <w:rPr>
          <w:rFonts w:asciiTheme="majorHAnsi" w:hAnsiTheme="majorHAnsi" w:cstheme="majorHAnsi"/>
          <w:noProof/>
          <w:sz w:val="20"/>
          <w:szCs w:val="20"/>
          <w:lang w:val="en-GB" w:eastAsia="fi-FI"/>
        </w:rPr>
        <mc:AlternateContent>
          <mc:Choice Requires="wps">
            <w:drawing>
              <wp:anchor distT="0" distB="0" distL="114300" distR="114300" simplePos="0" relativeHeight="251666432" behindDoc="0" locked="0" layoutInCell="1" allowOverlap="1" wp14:anchorId="703247B3" wp14:editId="136DB603">
                <wp:simplePos x="0" y="0"/>
                <wp:positionH relativeFrom="column">
                  <wp:posOffset>3072765</wp:posOffset>
                </wp:positionH>
                <wp:positionV relativeFrom="paragraph">
                  <wp:posOffset>46990</wp:posOffset>
                </wp:positionV>
                <wp:extent cx="321945" cy="4445"/>
                <wp:effectExtent l="0" t="76200" r="20955" b="9080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E54D9" id="AutoShape 9" o:spid="_x0000_s1026" type="#_x0000_t32" style="position:absolute;margin-left:241.95pt;margin-top:3.7pt;width:25.35pt;height:.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">
                <v:stroke endarrow="block"/>
              </v:shape>
            </w:pict>
          </mc:Fallback>
        </mc:AlternateContent>
      </w:r>
      <w:r w:rsidRPr="009C5197">
        <w:rPr>
          <w:rFonts w:asciiTheme="majorHAnsi" w:hAnsiTheme="majorHAnsi" w:cstheme="majorHAnsi"/>
          <w:noProof/>
          <w:sz w:val="20"/>
          <w:szCs w:val="20"/>
          <w:lang w:val="en-GB" w:eastAsia="fi-FI"/>
        </w:rPr>
        <mc:AlternateContent>
          <mc:Choice Requires="wps">
            <w:drawing>
              <wp:anchor distT="0" distB="0" distL="114300" distR="114300" simplePos="0" relativeHeight="251654144" behindDoc="0" locked="0" layoutInCell="1" allowOverlap="1" wp14:anchorId="0DFE0F0D" wp14:editId="1F15B823">
                <wp:simplePos x="0" y="0"/>
                <wp:positionH relativeFrom="column">
                  <wp:posOffset>982345</wp:posOffset>
                </wp:positionH>
                <wp:positionV relativeFrom="paragraph">
                  <wp:posOffset>52070</wp:posOffset>
                </wp:positionV>
                <wp:extent cx="321945" cy="4445"/>
                <wp:effectExtent l="0" t="76200" r="20955" b="9080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4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E8F94" id="AutoShape 6" o:spid="_x0000_s1026" type="#_x0000_t32" style="position:absolute;margin-left:77.35pt;margin-top:4.1pt;width:25.35pt;height:.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">
                <v:stroke endarrow="block"/>
              </v:shape>
            </w:pict>
          </mc:Fallback>
        </mc:AlternateContent>
      </w:r>
    </w:p>
    <w:p w14:paraId="0C2D453D" w14:textId="7CA1F256" w:rsidR="00491801" w:rsidRPr="009C5197" w:rsidRDefault="00491801" w:rsidP="007C7F61">
      <w:pPr>
        <w:rPr>
          <w:rFonts w:asciiTheme="majorHAnsi" w:hAnsiTheme="majorHAnsi" w:cstheme="majorHAnsi"/>
          <w:sz w:val="20"/>
          <w:szCs w:val="20"/>
          <w:lang w:val="en-GB"/>
        </w:rPr>
      </w:pPr>
    </w:p>
    <w:p w14:paraId="4C1D436D" w14:textId="4551B7A6" w:rsidR="00491801" w:rsidRPr="009C5197" w:rsidRDefault="00491801" w:rsidP="007C7F61">
      <w:pPr>
        <w:rPr>
          <w:rFonts w:asciiTheme="majorHAnsi" w:hAnsiTheme="majorHAnsi" w:cstheme="majorHAnsi"/>
          <w:sz w:val="20"/>
          <w:szCs w:val="20"/>
          <w:lang w:val="en-GB"/>
        </w:rPr>
      </w:pPr>
      <w:bookmarkStart w:id="6" w:name="_Toc315959745"/>
      <w:r w:rsidRPr="009C5197">
        <w:rPr>
          <w:rFonts w:asciiTheme="majorHAnsi" w:hAnsiTheme="majorHAnsi" w:cstheme="majorHAnsi"/>
          <w:sz w:val="20"/>
          <w:szCs w:val="20"/>
          <w:lang w:val="en-GB"/>
        </w:rPr>
        <w:t>&lt;Include a description of the sequence and duration of all trial periods</w:t>
      </w:r>
      <w:r w:rsidR="00B23517" w:rsidRPr="009C5197">
        <w:rPr>
          <w:rFonts w:asciiTheme="majorHAnsi" w:hAnsiTheme="majorHAnsi" w:cstheme="majorHAnsi"/>
          <w:sz w:val="20"/>
          <w:szCs w:val="20"/>
          <w:lang w:val="en-GB"/>
        </w:rPr>
        <w:t>,</w:t>
      </w:r>
      <w:r w:rsidRPr="009C5197">
        <w:rPr>
          <w:rFonts w:asciiTheme="majorHAnsi" w:hAnsiTheme="majorHAnsi" w:cstheme="majorHAnsi"/>
          <w:sz w:val="20"/>
          <w:szCs w:val="20"/>
          <w:lang w:val="en-GB"/>
        </w:rPr>
        <w:t xml:space="preserve"> </w:t>
      </w:r>
      <w:proofErr w:type="gramStart"/>
      <w:r w:rsidRPr="009C5197">
        <w:rPr>
          <w:rFonts w:asciiTheme="majorHAnsi" w:hAnsiTheme="majorHAnsi" w:cstheme="majorHAnsi"/>
          <w:sz w:val="20"/>
          <w:szCs w:val="20"/>
          <w:lang w:val="en-GB"/>
        </w:rPr>
        <w:t>e.g.</w:t>
      </w:r>
      <w:proofErr w:type="gramEnd"/>
      <w:r w:rsidRPr="009C5197">
        <w:rPr>
          <w:rFonts w:asciiTheme="majorHAnsi" w:hAnsiTheme="majorHAnsi" w:cstheme="majorHAnsi"/>
          <w:sz w:val="20"/>
          <w:szCs w:val="20"/>
          <w:lang w:val="en-GB"/>
        </w:rPr>
        <w:t xml:space="preserve"> screening period, treatment period, post-treatment follow-up period and provide the expected duration of subjects’ participation and the number of visits. Describe the dose and mode of administration of investigational medicinal products and comparator.&gt;</w:t>
      </w:r>
      <w:bookmarkEnd w:id="6"/>
    </w:p>
    <w:p w14:paraId="13DEC63B" w14:textId="31929D6C" w:rsidR="00982F01" w:rsidRPr="009C5197" w:rsidRDefault="00982F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&lt;Discussion of the trial design&gt;</w:t>
      </w:r>
    </w:p>
    <w:p w14:paraId="260532A2" w14:textId="77777777" w:rsidR="00491801" w:rsidRPr="009C5197" w:rsidRDefault="00491801" w:rsidP="007C7F61">
      <w:pPr>
        <w:pStyle w:val="HPRAHeadingL2"/>
        <w:rPr>
          <w:lang w:val="en-GB"/>
        </w:rPr>
      </w:pPr>
      <w:r w:rsidRPr="009C5197">
        <w:rPr>
          <w:lang w:val="en-GB"/>
        </w:rPr>
        <w:t>Selection of study population</w:t>
      </w:r>
    </w:p>
    <w:p w14:paraId="780BFDD9" w14:textId="77777777" w:rsidR="00491801" w:rsidRPr="009C5197" w:rsidRDefault="00491801" w:rsidP="007C7F61">
      <w:pPr>
        <w:pStyle w:val="HPRAHeadingL3"/>
        <w:rPr>
          <w:lang w:val="en-GB"/>
        </w:rPr>
      </w:pPr>
      <w:r w:rsidRPr="009C5197">
        <w:rPr>
          <w:lang w:val="en-GB"/>
        </w:rPr>
        <w:t>Overall description of trial subjects</w:t>
      </w:r>
    </w:p>
    <w:p w14:paraId="7F167620" w14:textId="4A8E4EF4"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&lt;Give an overall description of the trial subjects. </w:t>
      </w:r>
      <w:r w:rsidR="00982650" w:rsidRPr="009C5197">
        <w:rPr>
          <w:rFonts w:asciiTheme="majorHAnsi" w:hAnsiTheme="majorHAnsi" w:cstheme="majorHAnsi"/>
          <w:sz w:val="20"/>
          <w:szCs w:val="20"/>
          <w:lang w:val="en-GB"/>
        </w:rPr>
        <w:t xml:space="preserve">Justify the gender and age allocation of subjects and, if a specific gender or age group is excluded from or underrepresented in the clinical trials, explain the </w:t>
      </w:r>
      <w:proofErr w:type="gramStart"/>
      <w:r w:rsidR="00982650" w:rsidRPr="009C5197">
        <w:rPr>
          <w:rFonts w:asciiTheme="majorHAnsi" w:hAnsiTheme="majorHAnsi" w:cstheme="majorHAnsi"/>
          <w:sz w:val="20"/>
          <w:szCs w:val="20"/>
          <w:lang w:val="en-GB"/>
        </w:rPr>
        <w:t>reasons</w:t>
      </w:r>
      <w:proofErr w:type="gramEnd"/>
      <w:r w:rsidR="00982650" w:rsidRPr="009C5197">
        <w:rPr>
          <w:rFonts w:asciiTheme="majorHAnsi" w:hAnsiTheme="majorHAnsi" w:cstheme="majorHAnsi"/>
          <w:sz w:val="20"/>
          <w:szCs w:val="20"/>
          <w:lang w:val="en-GB"/>
        </w:rPr>
        <w:t xml:space="preserve"> and justify these exclusion criteria. </w:t>
      </w:r>
      <w:r w:rsidRPr="009C5197">
        <w:rPr>
          <w:rFonts w:asciiTheme="majorHAnsi" w:hAnsiTheme="majorHAnsi" w:cstheme="majorHAnsi"/>
          <w:sz w:val="20"/>
          <w:szCs w:val="20"/>
          <w:lang w:val="en-GB"/>
        </w:rPr>
        <w:t>Describe the presence or absence of a medical condition/disease of subjects.&gt;</w:t>
      </w:r>
    </w:p>
    <w:p w14:paraId="7D2118A9" w14:textId="77777777" w:rsidR="00982650" w:rsidRPr="009C5197" w:rsidRDefault="00982650"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&lt;Provide a justification for including subjects who are incapable of giving informed consent or other special populations, such as minors&gt;</w:t>
      </w:r>
    </w:p>
    <w:p w14:paraId="791C2313" w14:textId="77777777" w:rsidR="00491801" w:rsidRPr="009C5197" w:rsidRDefault="00491801" w:rsidP="007C7F61">
      <w:pPr>
        <w:pStyle w:val="HPRAHeadingL3"/>
        <w:rPr>
          <w:lang w:val="en-GB"/>
        </w:rPr>
      </w:pPr>
      <w:r w:rsidRPr="009C5197">
        <w:rPr>
          <w:lang w:val="en-GB"/>
        </w:rPr>
        <w:t>Inclusion criteria</w:t>
      </w:r>
    </w:p>
    <w:p w14:paraId="42A7D2ED" w14:textId="60DF7586" w:rsidR="00341D40" w:rsidRPr="00BE3719" w:rsidRDefault="00341D40" w:rsidP="00BE3719">
      <w:pPr>
        <w:rPr>
          <w:sz w:val="20"/>
          <w:szCs w:val="20"/>
          <w:lang w:val="en-GB"/>
        </w:rPr>
      </w:pPr>
      <w:r w:rsidRPr="00BE3719">
        <w:rPr>
          <w:sz w:val="20"/>
          <w:szCs w:val="20"/>
          <w:lang w:val="en-GB"/>
        </w:rPr>
        <w:t xml:space="preserve">&lt;Include an introductory </w:t>
      </w:r>
      <w:r>
        <w:rPr>
          <w:sz w:val="20"/>
          <w:szCs w:val="20"/>
          <w:lang w:val="en-GB"/>
        </w:rPr>
        <w:t xml:space="preserve">clause – </w:t>
      </w:r>
      <w:proofErr w:type="spellStart"/>
      <w:r>
        <w:rPr>
          <w:sz w:val="20"/>
          <w:szCs w:val="20"/>
          <w:lang w:val="en-GB"/>
        </w:rPr>
        <w:t>e.g</w:t>
      </w:r>
      <w:proofErr w:type="spellEnd"/>
      <w:r>
        <w:rPr>
          <w:sz w:val="20"/>
          <w:szCs w:val="20"/>
          <w:lang w:val="en-GB"/>
        </w:rPr>
        <w:t>,</w:t>
      </w:r>
      <w:r w:rsidRPr="00BE3719">
        <w:rPr>
          <w:sz w:val="20"/>
          <w:szCs w:val="20"/>
          <w:lang w:val="en-GB"/>
        </w:rPr>
        <w:t xml:space="preserve"> that subjects meeting all the criteria below may be included in the study.&gt;</w:t>
      </w:r>
    </w:p>
    <w:p w14:paraId="568C6F88" w14:textId="2CCD8550" w:rsidR="00341D40" w:rsidRPr="00C7481F" w:rsidRDefault="00341D40" w:rsidP="00341D40">
      <w:pPr>
        <w:autoSpaceDE w:val="0"/>
        <w:autoSpaceDN w:val="0"/>
        <w:adjustRightInd w:val="0"/>
        <w:rPr>
          <w:rFonts w:asciiTheme="majorHAnsi" w:hAnsiTheme="majorHAnsi" w:cstheme="majorHAnsi"/>
          <w:i/>
          <w:iCs/>
          <w:sz w:val="20"/>
          <w:szCs w:val="20"/>
          <w:lang w:val="en-GB"/>
        </w:rPr>
      </w:pPr>
      <w:r w:rsidRPr="00C7481F">
        <w:rPr>
          <w:rFonts w:asciiTheme="majorHAnsi" w:hAnsiTheme="majorHAnsi" w:cstheme="majorHAnsi"/>
          <w:i/>
          <w:iCs/>
          <w:sz w:val="20"/>
          <w:szCs w:val="20"/>
          <w:lang w:val="en-GB"/>
        </w:rPr>
        <w:t>To be eligible for inclusion, each subject must meet each of the following criteria at Screening</w:t>
      </w:r>
      <w:r w:rsidR="00421585">
        <w:rPr>
          <w:rFonts w:asciiTheme="majorHAnsi" w:hAnsiTheme="majorHAnsi" w:cstheme="majorHAnsi"/>
          <w:i/>
          <w:iCs/>
          <w:sz w:val="20"/>
          <w:szCs w:val="20"/>
          <w:lang w:val="en-GB"/>
        </w:rPr>
        <w:t xml:space="preserve"> </w:t>
      </w:r>
      <w:r w:rsidRPr="00C7481F">
        <w:rPr>
          <w:rFonts w:asciiTheme="majorHAnsi" w:hAnsiTheme="majorHAnsi" w:cstheme="majorHAnsi"/>
          <w:i/>
          <w:iCs/>
          <w:sz w:val="20"/>
          <w:szCs w:val="20"/>
          <w:lang w:val="en-GB"/>
        </w:rPr>
        <w:t xml:space="preserve">and must continue to fulfil these criteria at Baseline (Visit 1). </w:t>
      </w:r>
    </w:p>
    <w:p w14:paraId="587A4E0A" w14:textId="77777777" w:rsidR="00341D40" w:rsidRPr="009C5197" w:rsidRDefault="00341D40" w:rsidP="00341D40">
      <w:pPr>
        <w:rPr>
          <w:rFonts w:asciiTheme="majorHAnsi" w:hAnsiTheme="majorHAnsi" w:cstheme="majorHAnsi"/>
          <w:sz w:val="20"/>
          <w:szCs w:val="20"/>
          <w:lang w:val="en-GB"/>
        </w:rPr>
      </w:pPr>
      <w:r w:rsidRPr="009C5197">
        <w:rPr>
          <w:rFonts w:asciiTheme="majorHAnsi" w:hAnsiTheme="majorHAnsi" w:cstheme="majorHAnsi"/>
          <w:sz w:val="20"/>
          <w:szCs w:val="20"/>
          <w:lang w:val="en-GB"/>
        </w:rPr>
        <w:t>&lt;List as many criteria as necessary to clearly define your study population.&gt;</w:t>
      </w:r>
    </w:p>
    <w:p w14:paraId="2623908C" w14:textId="62A1D087"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&lt;If men and women of reproductive capability will be enrolled, indicate whether contraception is required. If yes, include details of allowable contraception methods for the trial</w:t>
      </w:r>
      <w:r w:rsidR="00341D40">
        <w:rPr>
          <w:rFonts w:asciiTheme="majorHAnsi" w:hAnsiTheme="majorHAnsi" w:cstheme="majorHAnsi"/>
          <w:sz w:val="20"/>
          <w:szCs w:val="20"/>
          <w:lang w:val="en-GB"/>
        </w:rPr>
        <w:t xml:space="preserve"> (see CTFG </w:t>
      </w:r>
      <w:r w:rsidR="00341D40" w:rsidRPr="00341D40">
        <w:rPr>
          <w:rFonts w:asciiTheme="majorHAnsi" w:hAnsiTheme="majorHAnsi" w:cstheme="majorHAnsi"/>
          <w:sz w:val="20"/>
          <w:szCs w:val="20"/>
        </w:rPr>
        <w:t>Recommendations related to contraception and pregnancy testing in clinical trials</w:t>
      </w:r>
      <w:r w:rsidR="00341D40">
        <w:rPr>
          <w:rFonts w:asciiTheme="majorHAnsi" w:hAnsiTheme="majorHAnsi" w:cstheme="majorHAnsi"/>
          <w:sz w:val="20"/>
          <w:szCs w:val="20"/>
        </w:rPr>
        <w:t>)</w:t>
      </w:r>
      <w:r w:rsidRPr="009C5197">
        <w:rPr>
          <w:rFonts w:asciiTheme="majorHAnsi" w:hAnsiTheme="majorHAnsi" w:cstheme="majorHAnsi"/>
          <w:sz w:val="20"/>
          <w:szCs w:val="20"/>
          <w:lang w:val="en-GB"/>
        </w:rPr>
        <w:t>.&gt;</w:t>
      </w:r>
    </w:p>
    <w:p w14:paraId="47ECA33E" w14:textId="6D7769D3" w:rsidR="00491801" w:rsidRPr="009C5197" w:rsidRDefault="00491801" w:rsidP="007C7F61">
      <w:pPr>
        <w:autoSpaceDE w:val="0"/>
        <w:autoSpaceDN w:val="0"/>
        <w:adjustRightInd w:val="0"/>
        <w:rPr>
          <w:rFonts w:asciiTheme="majorHAnsi" w:hAnsiTheme="majorHAnsi" w:cstheme="majorHAnsi"/>
          <w:sz w:val="20"/>
          <w:szCs w:val="20"/>
          <w:lang w:val="en-GB"/>
        </w:rPr>
      </w:pPr>
      <w:r w:rsidRPr="009C5197">
        <w:rPr>
          <w:rFonts w:asciiTheme="majorHAnsi" w:hAnsiTheme="majorHAnsi" w:cstheme="majorHAnsi"/>
          <w:sz w:val="20"/>
          <w:szCs w:val="20"/>
          <w:lang w:val="en-GB"/>
        </w:rPr>
        <w:t>&lt;Example criteria, amend as appropriate:</w:t>
      </w:r>
      <w:r w:rsidR="00D84E8C">
        <w:rPr>
          <w:rFonts w:asciiTheme="majorHAnsi" w:hAnsiTheme="majorHAnsi" w:cstheme="majorHAnsi"/>
          <w:sz w:val="20"/>
          <w:szCs w:val="20"/>
          <w:lang w:val="en-GB"/>
        </w:rPr>
        <w:t>&gt;</w:t>
      </w:r>
    </w:p>
    <w:p w14:paraId="0897AE52" w14:textId="4890A05D" w:rsidR="00491801" w:rsidRPr="00D84E8C" w:rsidRDefault="00C7481F" w:rsidP="00CF0C23">
      <w:pPr>
        <w:pStyle w:val="List"/>
        <w:rPr>
          <w:i/>
          <w:iCs/>
          <w:lang w:val="en-GB"/>
        </w:rPr>
      </w:pPr>
      <w:r w:rsidRPr="00D84E8C">
        <w:rPr>
          <w:i/>
          <w:iCs/>
          <w:lang w:val="en-GB"/>
        </w:rPr>
        <w:t>W</w:t>
      </w:r>
      <w:r w:rsidR="00491801" w:rsidRPr="00D84E8C">
        <w:rPr>
          <w:i/>
          <w:iCs/>
          <w:lang w:val="en-GB"/>
        </w:rPr>
        <w:t>ritten informed consent</w:t>
      </w:r>
    </w:p>
    <w:p w14:paraId="3E072507" w14:textId="2849C7A7" w:rsidR="00491801" w:rsidRPr="00D84E8C" w:rsidRDefault="00D84E8C" w:rsidP="00CF0C23">
      <w:pPr>
        <w:pStyle w:val="List"/>
        <w:rPr>
          <w:i/>
          <w:iCs/>
          <w:lang w:val="en-GB"/>
        </w:rPr>
      </w:pPr>
      <w:r w:rsidRPr="00D84E8C">
        <w:rPr>
          <w:i/>
          <w:iCs/>
          <w:lang w:val="en-GB"/>
        </w:rPr>
        <w:t xml:space="preserve">Aged </w:t>
      </w:r>
      <w:r w:rsidR="00982F01" w:rsidRPr="00D84E8C">
        <w:rPr>
          <w:i/>
          <w:iCs/>
          <w:lang w:val="en-GB"/>
        </w:rPr>
        <w:t>18</w:t>
      </w:r>
      <w:r w:rsidR="00C7481F" w:rsidRPr="00D84E8C">
        <w:rPr>
          <w:i/>
          <w:iCs/>
          <w:lang w:val="en-GB"/>
        </w:rPr>
        <w:t xml:space="preserve"> </w:t>
      </w:r>
      <w:r w:rsidR="00982F01" w:rsidRPr="00D84E8C">
        <w:rPr>
          <w:i/>
          <w:iCs/>
          <w:lang w:val="en-GB"/>
        </w:rPr>
        <w:t>years</w:t>
      </w:r>
      <w:r w:rsidR="00C7481F" w:rsidRPr="00D84E8C">
        <w:rPr>
          <w:i/>
          <w:iCs/>
          <w:lang w:val="en-GB"/>
        </w:rPr>
        <w:t xml:space="preserve"> </w:t>
      </w:r>
      <w:r w:rsidR="00982F01" w:rsidRPr="00D84E8C">
        <w:rPr>
          <w:i/>
          <w:iCs/>
          <w:lang w:val="en-GB"/>
        </w:rPr>
        <w:t xml:space="preserve">or older </w:t>
      </w:r>
      <w:r w:rsidR="00491801" w:rsidRPr="00D84E8C">
        <w:rPr>
          <w:i/>
          <w:iCs/>
          <w:lang w:val="en-GB"/>
        </w:rPr>
        <w:t xml:space="preserve">at </w:t>
      </w:r>
      <w:r w:rsidRPr="00D84E8C">
        <w:rPr>
          <w:i/>
          <w:iCs/>
          <w:lang w:val="en-GB"/>
        </w:rPr>
        <w:t>screening</w:t>
      </w:r>
    </w:p>
    <w:p w14:paraId="29D2ADB6" w14:textId="77777777" w:rsidR="00D84E8C" w:rsidRDefault="00491801" w:rsidP="00CF0C23">
      <w:pPr>
        <w:pStyle w:val="List"/>
        <w:rPr>
          <w:lang w:val="en-GB"/>
        </w:rPr>
      </w:pPr>
      <w:r w:rsidRPr="00D84E8C">
        <w:rPr>
          <w:i/>
          <w:iCs/>
          <w:lang w:val="en-GB"/>
        </w:rPr>
        <w:t>Diagnosed with</w:t>
      </w:r>
      <w:r w:rsidRPr="009C5197">
        <w:rPr>
          <w:lang w:val="en-GB"/>
        </w:rPr>
        <w:t xml:space="preserve"> &lt;disease of a particular severity or duration&gt; </w:t>
      </w:r>
    </w:p>
    <w:p w14:paraId="332461F3" w14:textId="771BFB75" w:rsidR="00491801" w:rsidRPr="00712BFB" w:rsidRDefault="00491801" w:rsidP="00CF0C23">
      <w:pPr>
        <w:pStyle w:val="List"/>
        <w:rPr>
          <w:i/>
          <w:iCs/>
          <w:lang w:val="en-GB"/>
        </w:rPr>
      </w:pPr>
      <w:r w:rsidRPr="009C5197">
        <w:rPr>
          <w:lang w:val="en-GB"/>
        </w:rPr>
        <w:t xml:space="preserve">&lt;if healthy volunteers&gt; </w:t>
      </w:r>
      <w:r w:rsidR="00D84E8C" w:rsidRPr="00712BFB">
        <w:rPr>
          <w:i/>
          <w:iCs/>
          <w:lang w:val="en-GB"/>
        </w:rPr>
        <w:t>G</w:t>
      </w:r>
      <w:r w:rsidRPr="00712BFB">
        <w:rPr>
          <w:i/>
          <w:iCs/>
          <w:lang w:val="en-GB"/>
        </w:rPr>
        <w:t>ood</w:t>
      </w:r>
      <w:r w:rsidR="00712BFB" w:rsidRPr="00712BFB">
        <w:rPr>
          <w:i/>
          <w:iCs/>
          <w:lang w:val="en-GB"/>
        </w:rPr>
        <w:t xml:space="preserve"> general</w:t>
      </w:r>
      <w:r w:rsidRPr="00712BFB">
        <w:rPr>
          <w:i/>
          <w:iCs/>
          <w:lang w:val="en-GB"/>
        </w:rPr>
        <w:t xml:space="preserve"> health based upon the results of the medical history, laboratory tests, physical examination, </w:t>
      </w:r>
      <w:r w:rsidR="00712BFB">
        <w:rPr>
          <w:i/>
          <w:iCs/>
          <w:lang w:val="en-GB"/>
        </w:rPr>
        <w:t xml:space="preserve">and </w:t>
      </w:r>
      <w:r w:rsidRPr="00712BFB">
        <w:rPr>
          <w:i/>
          <w:iCs/>
          <w:lang w:val="en-GB"/>
        </w:rPr>
        <w:t xml:space="preserve">12-lead </w:t>
      </w:r>
      <w:r w:rsidR="00A8545A" w:rsidRPr="00712BFB">
        <w:rPr>
          <w:i/>
          <w:iCs/>
          <w:lang w:val="en-GB"/>
        </w:rPr>
        <w:t xml:space="preserve">ECG </w:t>
      </w:r>
      <w:r w:rsidR="00712BFB" w:rsidRPr="00712BFB">
        <w:rPr>
          <w:i/>
          <w:iCs/>
          <w:lang w:val="en-GB"/>
        </w:rPr>
        <w:t xml:space="preserve">as assessed by the investigator </w:t>
      </w:r>
    </w:p>
    <w:p w14:paraId="15CE6A0B" w14:textId="25E387FE" w:rsidR="00491801" w:rsidRPr="00712BFB" w:rsidRDefault="00712BFB" w:rsidP="00CF0C23">
      <w:pPr>
        <w:pStyle w:val="List"/>
        <w:rPr>
          <w:i/>
          <w:iCs/>
          <w:lang w:val="en-GB"/>
        </w:rPr>
      </w:pPr>
      <w:r w:rsidRPr="00712BFB">
        <w:rPr>
          <w:i/>
          <w:iCs/>
          <w:lang w:val="en-GB"/>
        </w:rPr>
        <w:t xml:space="preserve">not of childbearing potential or </w:t>
      </w:r>
      <w:r w:rsidR="00491801" w:rsidRPr="00712BFB">
        <w:rPr>
          <w:i/>
          <w:iCs/>
          <w:lang w:val="en-GB"/>
        </w:rPr>
        <w:t xml:space="preserve">willing use effective contraception during the study and for </w:t>
      </w:r>
      <w:r w:rsidRPr="00712BFB">
        <w:rPr>
          <w:lang w:val="en-GB"/>
        </w:rPr>
        <w:t>&lt;</w:t>
      </w:r>
      <w:r w:rsidR="00980ED2" w:rsidRPr="00712BFB">
        <w:rPr>
          <w:lang w:val="en-GB"/>
        </w:rPr>
        <w:t>__</w:t>
      </w:r>
      <w:r w:rsidRPr="00712BFB">
        <w:rPr>
          <w:lang w:val="en-GB"/>
        </w:rPr>
        <w:t>&gt;</w:t>
      </w:r>
      <w:r>
        <w:rPr>
          <w:lang w:val="en-GB"/>
        </w:rPr>
        <w:t xml:space="preserve"> </w:t>
      </w:r>
      <w:r w:rsidR="0031528B" w:rsidRPr="00712BFB">
        <w:rPr>
          <w:i/>
          <w:iCs/>
          <w:lang w:val="en-GB"/>
        </w:rPr>
        <w:t>months</w:t>
      </w:r>
      <w:r w:rsidR="00491801" w:rsidRPr="00712BFB">
        <w:rPr>
          <w:i/>
          <w:iCs/>
          <w:lang w:val="en-GB"/>
        </w:rPr>
        <w:t xml:space="preserve"> thereafter</w:t>
      </w:r>
    </w:p>
    <w:p w14:paraId="0D1BAC8B" w14:textId="77777777"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&lt;Add additional study specific criteria as required.&gt;</w:t>
      </w:r>
    </w:p>
    <w:p w14:paraId="7D87B478" w14:textId="5DFC35CF" w:rsidR="00491801" w:rsidRPr="009C5197" w:rsidRDefault="00491801" w:rsidP="007C7F61">
      <w:pPr>
        <w:pStyle w:val="HPRAHeadingL3"/>
        <w:rPr>
          <w:lang w:val="en-GB"/>
        </w:rPr>
      </w:pPr>
      <w:bookmarkStart w:id="7" w:name="_Toc315959748"/>
      <w:r w:rsidRPr="009C5197">
        <w:rPr>
          <w:lang w:val="en-GB"/>
        </w:rPr>
        <w:t>Exclusion criteria</w:t>
      </w:r>
      <w:bookmarkEnd w:id="7"/>
    </w:p>
    <w:p w14:paraId="5A236497" w14:textId="26B3978D"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&lt;Include a statement that all candidates meeting any of the exclusion criteria at screening/ baseline will be excluded from study participation and then list each criterion.</w:t>
      </w:r>
      <w:r w:rsidR="0031528B">
        <w:rPr>
          <w:rFonts w:asciiTheme="majorHAnsi" w:hAnsiTheme="majorHAnsi" w:cstheme="majorHAnsi"/>
          <w:sz w:val="20"/>
          <w:szCs w:val="20"/>
          <w:lang w:val="en-GB"/>
        </w:rPr>
        <w:t>&gt;</w:t>
      </w:r>
    </w:p>
    <w:p w14:paraId="4025B8EB" w14:textId="5059F908" w:rsidR="00491801" w:rsidRPr="0031528B" w:rsidRDefault="00491801" w:rsidP="007C7F61">
      <w:pPr>
        <w:rPr>
          <w:rFonts w:asciiTheme="majorHAnsi" w:hAnsiTheme="majorHAnsi" w:cstheme="majorHAnsi"/>
          <w:i/>
          <w:iCs/>
          <w:sz w:val="20"/>
          <w:szCs w:val="20"/>
          <w:lang w:val="en-GB"/>
        </w:rPr>
      </w:pPr>
      <w:r w:rsidRPr="0031528B">
        <w:rPr>
          <w:rFonts w:asciiTheme="majorHAnsi" w:hAnsiTheme="majorHAnsi" w:cstheme="majorHAnsi"/>
          <w:i/>
          <w:iCs/>
          <w:sz w:val="20"/>
          <w:szCs w:val="20"/>
          <w:lang w:val="en-GB"/>
        </w:rPr>
        <w:t xml:space="preserve">Subjects are excluded from the study if any of the following criteria </w:t>
      </w:r>
      <w:r w:rsidR="0031528B" w:rsidRPr="0031528B">
        <w:rPr>
          <w:rFonts w:asciiTheme="majorHAnsi" w:hAnsiTheme="majorHAnsi" w:cstheme="majorHAnsi"/>
          <w:i/>
          <w:iCs/>
          <w:sz w:val="20"/>
          <w:szCs w:val="20"/>
          <w:lang w:val="en-GB"/>
        </w:rPr>
        <w:t>is</w:t>
      </w:r>
      <w:r w:rsidRPr="0031528B">
        <w:rPr>
          <w:rFonts w:asciiTheme="majorHAnsi" w:hAnsiTheme="majorHAnsi" w:cstheme="majorHAnsi"/>
          <w:i/>
          <w:iCs/>
          <w:sz w:val="20"/>
          <w:szCs w:val="20"/>
          <w:lang w:val="en-GB"/>
        </w:rPr>
        <w:t xml:space="preserve"> met at Screening or at Baseline:</w:t>
      </w:r>
    </w:p>
    <w:p w14:paraId="1DC2C011" w14:textId="52C9C86D" w:rsidR="00491801" w:rsidRPr="009C5197" w:rsidRDefault="00491801" w:rsidP="007C7F61">
      <w:pPr>
        <w:autoSpaceDE w:val="0"/>
        <w:autoSpaceDN w:val="0"/>
        <w:adjustRightInd w:val="0"/>
        <w:rPr>
          <w:rFonts w:asciiTheme="majorHAnsi" w:hAnsiTheme="majorHAnsi" w:cstheme="majorHAnsi"/>
          <w:sz w:val="20"/>
          <w:szCs w:val="20"/>
          <w:lang w:val="en-GB"/>
        </w:rPr>
      </w:pPr>
      <w:r w:rsidRPr="009C5197">
        <w:rPr>
          <w:rFonts w:asciiTheme="majorHAnsi" w:hAnsiTheme="majorHAnsi" w:cstheme="majorHAnsi"/>
          <w:sz w:val="20"/>
          <w:szCs w:val="20"/>
          <w:lang w:val="en-GB"/>
        </w:rPr>
        <w:t>&lt;Example criteria, amend as appropriate:</w:t>
      </w:r>
      <w:r w:rsidR="0031528B">
        <w:rPr>
          <w:rFonts w:asciiTheme="majorHAnsi" w:hAnsiTheme="majorHAnsi" w:cstheme="majorHAnsi"/>
          <w:sz w:val="20"/>
          <w:szCs w:val="20"/>
          <w:lang w:val="en-GB"/>
        </w:rPr>
        <w:t>&gt;</w:t>
      </w:r>
    </w:p>
    <w:p w14:paraId="19AF86F7" w14:textId="5F5E00D3" w:rsidR="00491801" w:rsidRPr="0031528B" w:rsidRDefault="00491801" w:rsidP="00980ED2">
      <w:pPr>
        <w:pStyle w:val="List"/>
        <w:rPr>
          <w:i/>
          <w:iCs/>
          <w:lang w:val="en-GB"/>
        </w:rPr>
      </w:pPr>
      <w:r w:rsidRPr="0031528B">
        <w:rPr>
          <w:i/>
          <w:iCs/>
          <w:lang w:val="en-GB"/>
        </w:rPr>
        <w:t>Allergy</w:t>
      </w:r>
      <w:r w:rsidR="0031528B">
        <w:rPr>
          <w:i/>
          <w:iCs/>
          <w:lang w:val="en-GB"/>
        </w:rPr>
        <w:t xml:space="preserve"> or hyper</w:t>
      </w:r>
      <w:r w:rsidRPr="0031528B">
        <w:rPr>
          <w:i/>
          <w:iCs/>
          <w:lang w:val="en-GB"/>
        </w:rPr>
        <w:t>sensitivity to study medications or their ingredients</w:t>
      </w:r>
    </w:p>
    <w:p w14:paraId="7DD970AB" w14:textId="40116F83" w:rsidR="00491801" w:rsidRPr="0031528B" w:rsidRDefault="0031528B" w:rsidP="00980ED2">
      <w:pPr>
        <w:pStyle w:val="List"/>
        <w:rPr>
          <w:i/>
          <w:iCs/>
          <w:lang w:val="en-GB"/>
        </w:rPr>
      </w:pPr>
      <w:r>
        <w:rPr>
          <w:i/>
          <w:iCs/>
          <w:lang w:val="en-GB"/>
        </w:rPr>
        <w:t>P</w:t>
      </w:r>
      <w:r w:rsidR="00491801" w:rsidRPr="0031528B">
        <w:rPr>
          <w:i/>
          <w:iCs/>
          <w:lang w:val="en-GB"/>
        </w:rPr>
        <w:t>regnan</w:t>
      </w:r>
      <w:r>
        <w:rPr>
          <w:i/>
          <w:iCs/>
          <w:lang w:val="en-GB"/>
        </w:rPr>
        <w:t>cy</w:t>
      </w:r>
      <w:r w:rsidR="00491801" w:rsidRPr="0031528B">
        <w:rPr>
          <w:i/>
          <w:iCs/>
          <w:lang w:val="en-GB"/>
        </w:rPr>
        <w:t xml:space="preserve"> or breast-feeding</w:t>
      </w:r>
      <w:r>
        <w:rPr>
          <w:i/>
          <w:iCs/>
          <w:lang w:val="en-GB"/>
        </w:rPr>
        <w:t>,</w:t>
      </w:r>
      <w:r w:rsidR="00491801" w:rsidRPr="0031528B">
        <w:rPr>
          <w:i/>
          <w:iCs/>
          <w:lang w:val="en-GB"/>
        </w:rPr>
        <w:t xml:space="preserve"> </w:t>
      </w:r>
      <w:r>
        <w:rPr>
          <w:i/>
          <w:iCs/>
          <w:lang w:val="en-GB"/>
        </w:rPr>
        <w:t>aim of</w:t>
      </w:r>
      <w:r w:rsidR="00491801" w:rsidRPr="0031528B">
        <w:rPr>
          <w:i/>
          <w:iCs/>
          <w:lang w:val="en-GB"/>
        </w:rPr>
        <w:t xml:space="preserve"> becom</w:t>
      </w:r>
      <w:r w:rsidR="00481C3F" w:rsidRPr="0031528B">
        <w:rPr>
          <w:i/>
          <w:iCs/>
          <w:lang w:val="en-GB"/>
        </w:rPr>
        <w:t>ing</w:t>
      </w:r>
      <w:r w:rsidR="00491801" w:rsidRPr="0031528B">
        <w:rPr>
          <w:i/>
          <w:iCs/>
          <w:lang w:val="en-GB"/>
        </w:rPr>
        <w:t xml:space="preserve"> pregnant during the study. </w:t>
      </w:r>
    </w:p>
    <w:p w14:paraId="19C44024" w14:textId="694BFF26" w:rsidR="00491801" w:rsidRPr="0031528B" w:rsidRDefault="0031528B" w:rsidP="00980ED2">
      <w:pPr>
        <w:pStyle w:val="List"/>
        <w:rPr>
          <w:i/>
          <w:iCs/>
          <w:lang w:val="en-GB"/>
        </w:rPr>
      </w:pPr>
      <w:r>
        <w:rPr>
          <w:i/>
          <w:iCs/>
          <w:lang w:val="en-GB"/>
        </w:rPr>
        <w:t>P</w:t>
      </w:r>
      <w:r w:rsidR="00491801" w:rsidRPr="0031528B">
        <w:rPr>
          <w:i/>
          <w:iCs/>
          <w:lang w:val="en-GB"/>
        </w:rPr>
        <w:t>articipat</w:t>
      </w:r>
      <w:r>
        <w:rPr>
          <w:i/>
          <w:iCs/>
          <w:lang w:val="en-GB"/>
        </w:rPr>
        <w:t>ion</w:t>
      </w:r>
      <w:r w:rsidR="00491801" w:rsidRPr="0031528B">
        <w:rPr>
          <w:i/>
          <w:iCs/>
          <w:lang w:val="en-GB"/>
        </w:rPr>
        <w:t xml:space="preserve"> in another study and recei</w:t>
      </w:r>
      <w:r>
        <w:rPr>
          <w:i/>
          <w:iCs/>
          <w:lang w:val="en-GB"/>
        </w:rPr>
        <w:t>pt of</w:t>
      </w:r>
      <w:r w:rsidR="00491801" w:rsidRPr="0031528B">
        <w:rPr>
          <w:i/>
          <w:iCs/>
          <w:lang w:val="en-GB"/>
        </w:rPr>
        <w:t xml:space="preserve"> any other investigational agent within &lt;</w:t>
      </w:r>
      <w:r w:rsidR="00491801" w:rsidRPr="0031528B">
        <w:rPr>
          <w:lang w:val="en-GB"/>
        </w:rPr>
        <w:t>include time frame</w:t>
      </w:r>
      <w:r w:rsidR="00491801" w:rsidRPr="0031528B">
        <w:rPr>
          <w:i/>
          <w:iCs/>
          <w:lang w:val="en-GB"/>
        </w:rPr>
        <w:t>&gt;</w:t>
      </w:r>
    </w:p>
    <w:p w14:paraId="18DD6DD6" w14:textId="5F195135" w:rsidR="00491801" w:rsidRPr="0031528B" w:rsidRDefault="0031528B" w:rsidP="00980ED2">
      <w:pPr>
        <w:pStyle w:val="List"/>
        <w:rPr>
          <w:i/>
          <w:iCs/>
          <w:lang w:val="en-GB"/>
        </w:rPr>
      </w:pPr>
      <w:r>
        <w:rPr>
          <w:i/>
          <w:iCs/>
          <w:lang w:val="en-GB"/>
        </w:rPr>
        <w:t xml:space="preserve">Inability </w:t>
      </w:r>
      <w:r w:rsidR="00491801" w:rsidRPr="0031528B">
        <w:rPr>
          <w:i/>
          <w:iCs/>
          <w:lang w:val="en-GB"/>
        </w:rPr>
        <w:t xml:space="preserve">to provide written informed consent </w:t>
      </w:r>
    </w:p>
    <w:p w14:paraId="01CB6C89" w14:textId="2659EABA" w:rsidR="00491801" w:rsidRPr="0031528B" w:rsidRDefault="0031528B" w:rsidP="00980ED2">
      <w:pPr>
        <w:pStyle w:val="List"/>
        <w:rPr>
          <w:i/>
          <w:iCs/>
          <w:lang w:val="en-GB"/>
        </w:rPr>
      </w:pPr>
      <w:r>
        <w:rPr>
          <w:i/>
          <w:iCs/>
          <w:lang w:val="en-GB"/>
        </w:rPr>
        <w:t>A</w:t>
      </w:r>
      <w:r w:rsidR="00491801" w:rsidRPr="0031528B">
        <w:rPr>
          <w:i/>
          <w:iCs/>
          <w:lang w:val="en-GB"/>
        </w:rPr>
        <w:t>ny significant disease or disorder which, in the opinion of the investigator, may either put the subject at risk by participation in the study, or may influence the result of the study.</w:t>
      </w:r>
    </w:p>
    <w:p w14:paraId="740F6350" w14:textId="6CFFEAFB" w:rsidR="00491801" w:rsidRPr="0031528B" w:rsidRDefault="00C7481F" w:rsidP="00980ED2">
      <w:pPr>
        <w:pStyle w:val="List"/>
        <w:rPr>
          <w:i/>
          <w:iCs/>
          <w:lang w:val="en-GB"/>
        </w:rPr>
      </w:pPr>
      <w:r>
        <w:rPr>
          <w:i/>
          <w:iCs/>
          <w:lang w:val="en-GB"/>
        </w:rPr>
        <w:t>A</w:t>
      </w:r>
      <w:r w:rsidR="00491801" w:rsidRPr="0031528B">
        <w:rPr>
          <w:i/>
          <w:iCs/>
          <w:lang w:val="en-GB"/>
        </w:rPr>
        <w:t xml:space="preserve"> history of drug or alcohol use that, in the opinion of the investigator, would interfere with adherence to study requirements.</w:t>
      </w:r>
    </w:p>
    <w:p w14:paraId="0D61DFF7" w14:textId="77777777" w:rsidR="00491801" w:rsidRPr="0031528B" w:rsidRDefault="00491801" w:rsidP="00980ED2">
      <w:pPr>
        <w:pStyle w:val="List"/>
        <w:rPr>
          <w:i/>
          <w:iCs/>
          <w:lang w:val="en-GB"/>
        </w:rPr>
      </w:pPr>
      <w:r w:rsidRPr="0031528B">
        <w:rPr>
          <w:i/>
          <w:iCs/>
          <w:lang w:val="en-GB"/>
        </w:rPr>
        <w:t>Known history of, or documented positive hepatitis B or C or HIV infection</w:t>
      </w:r>
    </w:p>
    <w:p w14:paraId="7ED9C07F" w14:textId="77777777" w:rsidR="00491801" w:rsidRPr="0031528B" w:rsidRDefault="00491801" w:rsidP="00980ED2">
      <w:pPr>
        <w:pStyle w:val="List"/>
        <w:rPr>
          <w:i/>
          <w:iCs/>
          <w:lang w:val="en-GB"/>
        </w:rPr>
      </w:pPr>
      <w:r w:rsidRPr="0031528B">
        <w:rPr>
          <w:i/>
          <w:iCs/>
          <w:lang w:val="en-GB"/>
        </w:rPr>
        <w:t>Prior or concurrent malignancy</w:t>
      </w:r>
    </w:p>
    <w:p w14:paraId="02BACA11" w14:textId="08220EBE" w:rsidR="00491801" w:rsidRPr="0031528B" w:rsidRDefault="00DB5E8B" w:rsidP="00980ED2">
      <w:pPr>
        <w:pStyle w:val="List"/>
        <w:rPr>
          <w:i/>
          <w:iCs/>
          <w:lang w:val="en-GB"/>
        </w:rPr>
      </w:pPr>
      <w:r>
        <w:rPr>
          <w:i/>
          <w:iCs/>
          <w:lang w:val="en-GB"/>
        </w:rPr>
        <w:t>A</w:t>
      </w:r>
      <w:r w:rsidR="00497143" w:rsidRPr="0031528B">
        <w:rPr>
          <w:i/>
          <w:iCs/>
          <w:lang w:val="en-GB"/>
        </w:rPr>
        <w:t>spartate</w:t>
      </w:r>
      <w:r w:rsidR="00234369" w:rsidRPr="0031528B">
        <w:rPr>
          <w:i/>
          <w:iCs/>
          <w:lang w:val="en-GB"/>
        </w:rPr>
        <w:t xml:space="preserve"> transaminase (</w:t>
      </w:r>
      <w:r w:rsidR="00491801" w:rsidRPr="0031528B">
        <w:rPr>
          <w:i/>
          <w:iCs/>
          <w:lang w:val="en-GB"/>
        </w:rPr>
        <w:t>AST</w:t>
      </w:r>
      <w:r w:rsidR="00234369" w:rsidRPr="0031528B">
        <w:rPr>
          <w:i/>
          <w:iCs/>
          <w:lang w:val="en-GB"/>
        </w:rPr>
        <w:t>)</w:t>
      </w:r>
      <w:r w:rsidR="00491801" w:rsidRPr="0031528B">
        <w:rPr>
          <w:i/>
          <w:iCs/>
          <w:lang w:val="en-GB"/>
        </w:rPr>
        <w:t xml:space="preserve"> or </w:t>
      </w:r>
      <w:r w:rsidR="00234369" w:rsidRPr="0031528B">
        <w:rPr>
          <w:i/>
          <w:iCs/>
          <w:lang w:val="en-GB"/>
        </w:rPr>
        <w:t>alanine transaminase (</w:t>
      </w:r>
      <w:r w:rsidR="00491801" w:rsidRPr="0031528B">
        <w:rPr>
          <w:i/>
          <w:iCs/>
          <w:lang w:val="en-GB"/>
        </w:rPr>
        <w:t>ALT</w:t>
      </w:r>
      <w:r w:rsidR="00234369" w:rsidRPr="0031528B">
        <w:rPr>
          <w:i/>
          <w:iCs/>
          <w:lang w:val="en-GB"/>
        </w:rPr>
        <w:t>)</w:t>
      </w:r>
      <w:r w:rsidR="00491801" w:rsidRPr="0031528B">
        <w:rPr>
          <w:i/>
          <w:iCs/>
          <w:lang w:val="en-GB"/>
        </w:rPr>
        <w:t xml:space="preserve"> ≥ 3 x </w:t>
      </w:r>
      <w:proofErr w:type="gramStart"/>
      <w:r w:rsidR="00FB5A37" w:rsidRPr="0031528B">
        <w:rPr>
          <w:i/>
          <w:iCs/>
          <w:lang w:val="en-GB"/>
        </w:rPr>
        <w:t>upper-limit</w:t>
      </w:r>
      <w:proofErr w:type="gramEnd"/>
      <w:r w:rsidR="00FB5A37" w:rsidRPr="0031528B">
        <w:rPr>
          <w:i/>
          <w:iCs/>
          <w:lang w:val="en-GB"/>
        </w:rPr>
        <w:t xml:space="preserve"> of </w:t>
      </w:r>
      <w:r w:rsidR="00497143" w:rsidRPr="0031528B">
        <w:rPr>
          <w:i/>
          <w:iCs/>
          <w:lang w:val="en-GB"/>
        </w:rPr>
        <w:t>normal</w:t>
      </w:r>
      <w:r w:rsidR="00FB5A37" w:rsidRPr="0031528B">
        <w:rPr>
          <w:i/>
          <w:iCs/>
          <w:lang w:val="en-GB"/>
        </w:rPr>
        <w:t xml:space="preserve"> </w:t>
      </w:r>
    </w:p>
    <w:p w14:paraId="52E6A074" w14:textId="0B7F7EE0" w:rsidR="00491801" w:rsidRPr="0031528B" w:rsidRDefault="00491801" w:rsidP="00980ED2">
      <w:pPr>
        <w:pStyle w:val="List"/>
        <w:rPr>
          <w:i/>
          <w:iCs/>
          <w:lang w:val="en-GB"/>
        </w:rPr>
      </w:pPr>
      <w:r w:rsidRPr="0031528B">
        <w:rPr>
          <w:i/>
          <w:iCs/>
          <w:lang w:val="en-GB"/>
        </w:rPr>
        <w:t>Creatinine clearance (</w:t>
      </w:r>
      <w:proofErr w:type="spellStart"/>
      <w:r w:rsidRPr="0031528B">
        <w:rPr>
          <w:i/>
          <w:iCs/>
          <w:lang w:val="en-GB"/>
        </w:rPr>
        <w:t>CrCl</w:t>
      </w:r>
      <w:proofErr w:type="spellEnd"/>
      <w:r w:rsidRPr="0031528B">
        <w:rPr>
          <w:i/>
          <w:iCs/>
          <w:lang w:val="en-GB"/>
        </w:rPr>
        <w:t>) &lt; 60 m</w:t>
      </w:r>
      <w:r w:rsidR="00C7481F">
        <w:rPr>
          <w:i/>
          <w:iCs/>
          <w:lang w:val="en-GB"/>
        </w:rPr>
        <w:t>l</w:t>
      </w:r>
      <w:r w:rsidRPr="0031528B">
        <w:rPr>
          <w:i/>
          <w:iCs/>
          <w:lang w:val="en-GB"/>
        </w:rPr>
        <w:t xml:space="preserve">/min measured by 24-hour urine collection or estimated </w:t>
      </w:r>
      <w:r w:rsidR="00C7481F">
        <w:rPr>
          <w:i/>
          <w:iCs/>
          <w:lang w:val="en-GB"/>
        </w:rPr>
        <w:t>from</w:t>
      </w:r>
      <w:r w:rsidRPr="0031528B">
        <w:rPr>
          <w:i/>
          <w:iCs/>
          <w:lang w:val="en-GB"/>
        </w:rPr>
        <w:t xml:space="preserve"> the Cockcroft and Gault formula</w:t>
      </w:r>
    </w:p>
    <w:p w14:paraId="74A65769" w14:textId="28DB4098" w:rsidR="00491801" w:rsidRPr="0031528B" w:rsidRDefault="00C7481F" w:rsidP="00980ED2">
      <w:pPr>
        <w:pStyle w:val="List"/>
        <w:rPr>
          <w:i/>
          <w:iCs/>
          <w:lang w:val="en-GB"/>
        </w:rPr>
      </w:pPr>
      <w:r>
        <w:rPr>
          <w:i/>
          <w:iCs/>
          <w:lang w:val="en-GB"/>
        </w:rPr>
        <w:t>C</w:t>
      </w:r>
      <w:r w:rsidR="00491801" w:rsidRPr="0031528B">
        <w:rPr>
          <w:i/>
          <w:iCs/>
          <w:lang w:val="en-GB"/>
        </w:rPr>
        <w:t>linically significant ECG findings as judged by the investigator</w:t>
      </w:r>
    </w:p>
    <w:p w14:paraId="1E6BFF92" w14:textId="24E4E8FA"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&lt;Add additional criteria as required.&gt;</w:t>
      </w:r>
    </w:p>
    <w:p w14:paraId="08AC9B17" w14:textId="20668EE1" w:rsidR="001D2CA6" w:rsidRPr="009C5197" w:rsidRDefault="001D2CA6" w:rsidP="00223845">
      <w:pPr>
        <w:pStyle w:val="HPRAHeadingL3"/>
        <w:rPr>
          <w:lang w:val="en-GB"/>
        </w:rPr>
      </w:pPr>
      <w:r w:rsidRPr="009C5197">
        <w:rPr>
          <w:lang w:val="en-GB"/>
        </w:rPr>
        <w:t>Restrictions during the trial</w:t>
      </w:r>
    </w:p>
    <w:p w14:paraId="198400B1" w14:textId="797947CA" w:rsidR="001D2CA6" w:rsidRPr="009C5197" w:rsidRDefault="001D2CA6" w:rsidP="001D2CA6">
      <w:pPr>
        <w:pStyle w:val="BodyText"/>
        <w:rPr>
          <w:lang w:val="en-GB"/>
        </w:rPr>
      </w:pPr>
      <w:r w:rsidRPr="009C5197">
        <w:rPr>
          <w:lang w:val="en-GB"/>
        </w:rPr>
        <w:t>&lt;Describe possible restrictions (</w:t>
      </w:r>
      <w:proofErr w:type="gramStart"/>
      <w:r w:rsidRPr="009C5197">
        <w:rPr>
          <w:lang w:val="en-GB"/>
        </w:rPr>
        <w:t>e.g.</w:t>
      </w:r>
      <w:proofErr w:type="gramEnd"/>
      <w:r w:rsidRPr="009C5197">
        <w:rPr>
          <w:lang w:val="en-GB"/>
        </w:rPr>
        <w:t xml:space="preserve"> </w:t>
      </w:r>
      <w:r w:rsidR="00FF573B" w:rsidRPr="009C5197">
        <w:rPr>
          <w:lang w:val="en-GB"/>
        </w:rPr>
        <w:t xml:space="preserve">those </w:t>
      </w:r>
      <w:r w:rsidRPr="009C5197">
        <w:rPr>
          <w:lang w:val="en-GB"/>
        </w:rPr>
        <w:t>regarding diet or strenuous physical activity) that apply during the trial.&gt;</w:t>
      </w:r>
    </w:p>
    <w:p w14:paraId="3004743F" w14:textId="0BFC48FF" w:rsidR="001D2CA6" w:rsidRPr="009C5197" w:rsidRDefault="001D2CA6" w:rsidP="001D2CA6">
      <w:pPr>
        <w:pStyle w:val="BodyText"/>
        <w:rPr>
          <w:lang w:val="en-GB"/>
        </w:rPr>
      </w:pPr>
      <w:r w:rsidRPr="009C5197">
        <w:rPr>
          <w:i/>
          <w:iCs/>
          <w:lang w:val="en-GB"/>
        </w:rPr>
        <w:t xml:space="preserve">Concomitant medication and therapy are </w:t>
      </w:r>
      <w:r w:rsidR="00FF573B" w:rsidRPr="009C5197">
        <w:rPr>
          <w:i/>
          <w:iCs/>
          <w:lang w:val="en-GB"/>
        </w:rPr>
        <w:t xml:space="preserve">discussed in section </w:t>
      </w:r>
      <w:r w:rsidR="00FF573B" w:rsidRPr="009C5197">
        <w:rPr>
          <w:i/>
          <w:iCs/>
          <w:lang w:val="en-GB"/>
        </w:rPr>
        <w:fldChar w:fldCharType="begin"/>
      </w:r>
      <w:r w:rsidR="00FF573B" w:rsidRPr="009C5197">
        <w:rPr>
          <w:i/>
          <w:iCs/>
          <w:lang w:val="en-GB"/>
        </w:rPr>
        <w:instrText xml:space="preserve"> REF _Ref113441689 \r \h  \* MERGEFORMAT </w:instrText>
      </w:r>
      <w:r w:rsidR="00FF573B" w:rsidRPr="009C5197">
        <w:rPr>
          <w:i/>
          <w:iCs/>
          <w:lang w:val="en-GB"/>
        </w:rPr>
      </w:r>
      <w:r w:rsidR="00FF573B" w:rsidRPr="009C5197">
        <w:rPr>
          <w:i/>
          <w:iCs/>
          <w:lang w:val="en-GB"/>
        </w:rPr>
        <w:fldChar w:fldCharType="separate"/>
      </w:r>
      <w:r w:rsidR="00C95E7B">
        <w:rPr>
          <w:i/>
          <w:iCs/>
          <w:lang w:val="en-GB"/>
        </w:rPr>
        <w:t>6.7</w:t>
      </w:r>
      <w:r w:rsidR="00FF573B" w:rsidRPr="009C5197">
        <w:rPr>
          <w:i/>
          <w:iCs/>
          <w:lang w:val="en-GB"/>
        </w:rPr>
        <w:fldChar w:fldCharType="end"/>
      </w:r>
      <w:r w:rsidR="00FF573B" w:rsidRPr="009C5197">
        <w:rPr>
          <w:i/>
          <w:iCs/>
          <w:lang w:val="en-GB"/>
        </w:rPr>
        <w:t>.</w:t>
      </w:r>
    </w:p>
    <w:p w14:paraId="25C77F1C" w14:textId="0578DC6B" w:rsidR="00223845" w:rsidRPr="009C5197" w:rsidRDefault="00223845" w:rsidP="00223845">
      <w:pPr>
        <w:pStyle w:val="HPRAHeadingL3"/>
        <w:rPr>
          <w:lang w:val="en-GB"/>
        </w:rPr>
      </w:pPr>
      <w:r w:rsidRPr="009C5197">
        <w:rPr>
          <w:lang w:val="en-GB"/>
        </w:rPr>
        <w:t>Withdrawal of subjects from treatment</w:t>
      </w:r>
    </w:p>
    <w:p w14:paraId="2BD1AC30" w14:textId="7FA3675A" w:rsidR="00223845" w:rsidRPr="009C5197" w:rsidRDefault="00867EAE" w:rsidP="00AC124E">
      <w:pPr>
        <w:pStyle w:val="BodyText"/>
        <w:rPr>
          <w:lang w:val="en-GB"/>
        </w:rPr>
      </w:pPr>
      <w:r w:rsidRPr="009C5197">
        <w:rPr>
          <w:lang w:val="en-GB"/>
        </w:rPr>
        <w:t>&lt;</w:t>
      </w:r>
      <w:r w:rsidR="00712BFB">
        <w:rPr>
          <w:lang w:val="en-GB"/>
        </w:rPr>
        <w:t>C</w:t>
      </w:r>
      <w:r w:rsidRPr="009C5197">
        <w:rPr>
          <w:lang w:val="en-GB"/>
        </w:rPr>
        <w:t>riteria for withdrawing individuals from treatment or the trial&gt;</w:t>
      </w:r>
    </w:p>
    <w:p w14:paraId="4DA0C549" w14:textId="59FBCBF8" w:rsidR="005C10B8" w:rsidRPr="009C5197" w:rsidRDefault="005C10B8" w:rsidP="005C10B8">
      <w:pPr>
        <w:pStyle w:val="HPRAHeadingL2"/>
        <w:rPr>
          <w:lang w:val="en-GB"/>
        </w:rPr>
      </w:pPr>
      <w:r w:rsidRPr="009C5197">
        <w:rPr>
          <w:lang w:val="en-GB"/>
        </w:rPr>
        <w:t xml:space="preserve">Randomisation and blinding </w:t>
      </w:r>
    </w:p>
    <w:p w14:paraId="1DB3C413" w14:textId="77777777" w:rsidR="005C10B8" w:rsidRPr="009C5197" w:rsidRDefault="005C10B8" w:rsidP="005C10B8">
      <w:pPr>
        <w:pStyle w:val="HPRAHeadingL3"/>
        <w:rPr>
          <w:lang w:val="en-GB"/>
        </w:rPr>
      </w:pPr>
      <w:r w:rsidRPr="009C5197">
        <w:rPr>
          <w:lang w:val="en-GB"/>
        </w:rPr>
        <w:t>Randomisation</w:t>
      </w:r>
    </w:p>
    <w:p w14:paraId="1475CFF7" w14:textId="6F2C12B0" w:rsidR="005C10B8" w:rsidRDefault="005C10B8" w:rsidP="004B39E2">
      <w:pPr>
        <w:pStyle w:val="BodyText"/>
        <w:rPr>
          <w:lang w:val="en-GB"/>
        </w:rPr>
      </w:pPr>
      <w:r w:rsidRPr="009C5197">
        <w:rPr>
          <w:lang w:val="en-GB"/>
        </w:rPr>
        <w:t>&lt;Include a detailed description of the randomisation method to be used in the study, how randomisation is going to be carried out, and who will provide the randomisation codes.&gt;</w:t>
      </w:r>
      <w:r w:rsidR="00712BFB">
        <w:rPr>
          <w:lang w:val="en-GB"/>
        </w:rPr>
        <w:t xml:space="preserve"> </w:t>
      </w:r>
    </w:p>
    <w:p w14:paraId="08D5D9E2" w14:textId="3C93BE45" w:rsidR="00712BFB" w:rsidRPr="009C5197" w:rsidRDefault="00712BFB" w:rsidP="004B39E2">
      <w:pPr>
        <w:pStyle w:val="BodyText"/>
        <w:rPr>
          <w:lang w:val="en-GB"/>
        </w:rPr>
      </w:pPr>
      <w:r w:rsidRPr="009C5197">
        <w:rPr>
          <w:lang w:val="en-GB"/>
        </w:rPr>
        <w:t>&lt;</w:t>
      </w:r>
      <w:r>
        <w:rPr>
          <w:lang w:val="en-GB"/>
        </w:rPr>
        <w:t>If not randomised, d</w:t>
      </w:r>
      <w:r w:rsidRPr="009C5197">
        <w:rPr>
          <w:lang w:val="en-GB"/>
        </w:rPr>
        <w:t>escribe the methods used to assign subjects to treatment groups.&gt;</w:t>
      </w:r>
    </w:p>
    <w:p w14:paraId="06B80004" w14:textId="77777777" w:rsidR="005C10B8" w:rsidRPr="009C5197" w:rsidRDefault="005C10B8" w:rsidP="005C10B8">
      <w:pPr>
        <w:pStyle w:val="HPRAHeadingL3"/>
        <w:rPr>
          <w:lang w:val="en-GB"/>
        </w:rPr>
      </w:pPr>
      <w:r w:rsidRPr="009C5197">
        <w:rPr>
          <w:lang w:val="en-GB"/>
        </w:rPr>
        <w:t xml:space="preserve">Blinding </w:t>
      </w:r>
    </w:p>
    <w:p w14:paraId="2FC5CA4F" w14:textId="77777777" w:rsidR="00BD2100" w:rsidRPr="009C5197" w:rsidRDefault="00BD2100" w:rsidP="00BD2100">
      <w:pPr>
        <w:rPr>
          <w:rFonts w:asciiTheme="majorHAnsi" w:hAnsiTheme="majorHAnsi" w:cstheme="majorHAnsi"/>
          <w:sz w:val="20"/>
          <w:szCs w:val="20"/>
          <w:lang w:val="en-GB"/>
        </w:rPr>
      </w:pPr>
      <w:r w:rsidRPr="009C5197">
        <w:rPr>
          <w:rFonts w:asciiTheme="majorHAnsi" w:hAnsiTheme="majorHAnsi" w:cstheme="majorHAnsi"/>
          <w:sz w:val="20"/>
          <w:szCs w:val="20"/>
          <w:lang w:val="en-GB"/>
        </w:rPr>
        <w:t>&lt;Describe the specific procedures used to carry out blinding.&gt;</w:t>
      </w:r>
    </w:p>
    <w:p w14:paraId="74C529EF" w14:textId="77777777" w:rsidR="00BD2100" w:rsidRPr="009C5197" w:rsidRDefault="00BD2100" w:rsidP="00BD2100">
      <w:pPr>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&lt;Include </w:t>
      </w:r>
      <w:r w:rsidRPr="009C5197">
        <w:rPr>
          <w:sz w:val="20"/>
          <w:szCs w:val="20"/>
          <w:lang w:val="en-GB"/>
        </w:rPr>
        <w:t>arrangements for the maintenance of clinical trial treatment randomisation codes and procedures for breaking codes, if relevant</w:t>
      </w:r>
      <w:r w:rsidRPr="009C5197">
        <w:rPr>
          <w:rFonts w:asciiTheme="majorHAnsi" w:hAnsiTheme="majorHAnsi" w:cstheme="majorHAnsi"/>
          <w:sz w:val="20"/>
          <w:szCs w:val="20"/>
          <w:lang w:val="en-GB"/>
        </w:rPr>
        <w:t>.&gt;</w:t>
      </w:r>
    </w:p>
    <w:p w14:paraId="04B9EFAD" w14:textId="71140770" w:rsidR="005C10B8" w:rsidRPr="009C5197" w:rsidRDefault="005C10B8" w:rsidP="005C10B8">
      <w:pPr>
        <w:rPr>
          <w:rFonts w:asciiTheme="majorHAnsi" w:hAnsiTheme="majorHAnsi" w:cstheme="majorHAnsi"/>
          <w:sz w:val="20"/>
          <w:szCs w:val="20"/>
          <w:lang w:val="en-GB"/>
        </w:rPr>
      </w:pPr>
      <w:r w:rsidRPr="009C5197">
        <w:rPr>
          <w:rFonts w:asciiTheme="majorHAnsi" w:hAnsiTheme="majorHAnsi" w:cstheme="majorHAnsi"/>
          <w:sz w:val="20"/>
          <w:szCs w:val="20"/>
          <w:lang w:val="en-GB"/>
        </w:rPr>
        <w:t>&lt;Include a statement that the study will be conducted in a double-blind fashion. Study treatment assignment will be blinded for both the investigators and the subject.&gt;</w:t>
      </w:r>
    </w:p>
    <w:p w14:paraId="6C2C61A3" w14:textId="77777777" w:rsidR="005C10B8" w:rsidRPr="009C5197" w:rsidRDefault="005C10B8" w:rsidP="005C10B8">
      <w:pPr>
        <w:rPr>
          <w:rFonts w:asciiTheme="majorHAnsi" w:hAnsiTheme="majorHAnsi" w:cstheme="majorHAnsi"/>
          <w:sz w:val="20"/>
          <w:szCs w:val="20"/>
          <w:lang w:val="en-GB"/>
        </w:rPr>
      </w:pPr>
      <w:r w:rsidRPr="009C5197">
        <w:rPr>
          <w:rFonts w:asciiTheme="majorHAnsi" w:hAnsiTheme="majorHAnsi" w:cstheme="majorHAnsi"/>
          <w:sz w:val="20"/>
          <w:szCs w:val="20"/>
          <w:lang w:val="en-GB"/>
        </w:rPr>
        <w:t>&lt;Include the circumstances in which the blind would be broken for an individual or for all subjects, e.g., for serious adverse events&gt;</w:t>
      </w:r>
    </w:p>
    <w:p w14:paraId="7DAAA757" w14:textId="622CF085" w:rsidR="005C10B8" w:rsidRPr="009C5197" w:rsidRDefault="00E949DF" w:rsidP="005C10B8">
      <w:pPr>
        <w:rPr>
          <w:rFonts w:asciiTheme="majorHAnsi" w:hAnsiTheme="majorHAnsi" w:cstheme="majorHAnsi"/>
          <w:sz w:val="20"/>
          <w:szCs w:val="20"/>
          <w:lang w:val="en-GB"/>
        </w:rPr>
      </w:pPr>
      <w:r w:rsidRPr="009C5197">
        <w:rPr>
          <w:rFonts w:asciiTheme="majorHAnsi" w:hAnsiTheme="majorHAnsi" w:cstheme="majorHAnsi"/>
          <w:sz w:val="20"/>
          <w:szCs w:val="20"/>
          <w:lang w:val="en-GB"/>
        </w:rPr>
        <w:t>&lt;</w:t>
      </w:r>
      <w:r w:rsidR="005C10B8" w:rsidRPr="009C5197">
        <w:rPr>
          <w:rFonts w:asciiTheme="majorHAnsi" w:hAnsiTheme="majorHAnsi" w:cstheme="majorHAnsi"/>
          <w:sz w:val="20"/>
          <w:szCs w:val="20"/>
          <w:lang w:val="en-GB"/>
        </w:rPr>
        <w:t>Any intentional or unintentional breaking of the blind will be recorded and reported to the sponsor as soon as possible.&gt;</w:t>
      </w:r>
    </w:p>
    <w:p w14:paraId="7909DC5D" w14:textId="77777777" w:rsidR="00491801" w:rsidRPr="009C5197" w:rsidRDefault="00491801" w:rsidP="007C7F61">
      <w:pPr>
        <w:pStyle w:val="HPRAHeadingL2"/>
        <w:rPr>
          <w:lang w:val="en-GB"/>
        </w:rPr>
      </w:pPr>
      <w:r w:rsidRPr="009C5197">
        <w:rPr>
          <w:lang w:val="en-GB"/>
        </w:rPr>
        <w:t>Study assessments and procedures</w:t>
      </w:r>
    </w:p>
    <w:p w14:paraId="03DAFEC2" w14:textId="6699A37B" w:rsidR="00C757F9" w:rsidRPr="00C757F9" w:rsidRDefault="004B39E2" w:rsidP="00C757F9">
      <w:pPr>
        <w:pStyle w:val="BodyText"/>
        <w:rPr>
          <w:i/>
          <w:iCs/>
          <w:lang w:val="en-GB"/>
        </w:rPr>
      </w:pPr>
      <w:r w:rsidRPr="00C757F9">
        <w:rPr>
          <w:i/>
          <w:iCs/>
          <w:lang w:val="en-GB"/>
        </w:rPr>
        <w:t xml:space="preserve">The schedule of assessments in the trial is </w:t>
      </w:r>
      <w:r w:rsidR="00C757F9" w:rsidRPr="00C757F9">
        <w:rPr>
          <w:i/>
          <w:iCs/>
          <w:lang w:val="en-GB"/>
        </w:rPr>
        <w:t>summarised</w:t>
      </w:r>
      <w:r w:rsidRPr="00C757F9">
        <w:rPr>
          <w:i/>
          <w:iCs/>
          <w:lang w:val="en-GB"/>
        </w:rPr>
        <w:t xml:space="preserve"> in </w:t>
      </w:r>
      <w:r w:rsidR="00C757F9" w:rsidRPr="00C757F9">
        <w:rPr>
          <w:i/>
          <w:iCs/>
          <w:lang w:val="en-GB"/>
        </w:rPr>
        <w:fldChar w:fldCharType="begin"/>
      </w:r>
      <w:r w:rsidR="00C757F9" w:rsidRPr="00C757F9">
        <w:rPr>
          <w:i/>
          <w:iCs/>
          <w:lang w:val="en-GB"/>
        </w:rPr>
        <w:instrText xml:space="preserve"> REF _Ref113535617 \h  \* MERGEFORMAT </w:instrText>
      </w:r>
      <w:r w:rsidR="00C757F9" w:rsidRPr="00C757F9">
        <w:rPr>
          <w:i/>
          <w:iCs/>
          <w:lang w:val="en-GB"/>
        </w:rPr>
      </w:r>
      <w:r w:rsidR="00C757F9" w:rsidRPr="00C757F9">
        <w:rPr>
          <w:i/>
          <w:iCs/>
          <w:lang w:val="en-GB"/>
        </w:rPr>
        <w:fldChar w:fldCharType="separate"/>
      </w:r>
      <w:r w:rsidR="00C757F9" w:rsidRPr="00C757F9">
        <w:rPr>
          <w:i/>
          <w:iCs/>
        </w:rPr>
        <w:t xml:space="preserve">Table </w:t>
      </w:r>
      <w:r w:rsidR="00C757F9" w:rsidRPr="00C757F9">
        <w:rPr>
          <w:i/>
          <w:iCs/>
          <w:noProof/>
        </w:rPr>
        <w:t>1</w:t>
      </w:r>
      <w:r w:rsidR="00C757F9" w:rsidRPr="00C757F9">
        <w:rPr>
          <w:i/>
          <w:iCs/>
          <w:lang w:val="en-GB"/>
        </w:rPr>
        <w:fldChar w:fldCharType="end"/>
      </w:r>
      <w:r w:rsidR="00C757F9" w:rsidRPr="00C757F9">
        <w:rPr>
          <w:i/>
          <w:iCs/>
          <w:lang w:val="en-GB"/>
        </w:rPr>
        <w:t>.</w:t>
      </w:r>
    </w:p>
    <w:p w14:paraId="680F65B0" w14:textId="793BBD52" w:rsidR="00491801" w:rsidRPr="009C5197" w:rsidRDefault="00491801" w:rsidP="00C757F9">
      <w:pPr>
        <w:pStyle w:val="BodyText"/>
        <w:rPr>
          <w:lang w:val="en-GB"/>
        </w:rPr>
      </w:pPr>
      <w:r w:rsidRPr="009C5197">
        <w:rPr>
          <w:lang w:val="en-GB"/>
        </w:rPr>
        <w:t>&lt;Describe all study assessments and procedures in detail. Include detailed schedule of assessments. Provide an outline of all the study visits, procedures to be done during the study, follow-up after the study and discontinuation visit.&gt;</w:t>
      </w:r>
    </w:p>
    <w:p w14:paraId="46C0B46E" w14:textId="77777777" w:rsidR="005C10B8" w:rsidRPr="009C5197" w:rsidRDefault="005C10B8" w:rsidP="00C757F9">
      <w:pPr>
        <w:pStyle w:val="BodyText"/>
        <w:rPr>
          <w:lang w:val="en-GB"/>
        </w:rPr>
      </w:pPr>
      <w:r w:rsidRPr="009C5197">
        <w:rPr>
          <w:lang w:val="en-GB"/>
        </w:rPr>
        <w:t>&lt;In the study procedures and assessments, if applicable, windows should be defined outside of which the occurrence of the procedure/assessment would constitute a protocol violation.&gt;</w:t>
      </w:r>
    </w:p>
    <w:p w14:paraId="7D29C6E8" w14:textId="739C272F" w:rsidR="005C10B8" w:rsidRPr="009C5197" w:rsidRDefault="005C10B8" w:rsidP="00C757F9">
      <w:pPr>
        <w:pStyle w:val="BodyText"/>
        <w:rPr>
          <w:lang w:val="en-GB"/>
        </w:rPr>
      </w:pPr>
      <w:r w:rsidRPr="009C5197">
        <w:rPr>
          <w:lang w:val="en-GB"/>
        </w:rPr>
        <w:t>&lt;Include a statement that informed consent will be obtained prior to any study-related procedures being undertaken&gt;</w:t>
      </w:r>
    </w:p>
    <w:p w14:paraId="489819CE" w14:textId="413A4626" w:rsidR="005C10B8" w:rsidRPr="009C5197" w:rsidRDefault="005C10B8" w:rsidP="00C757F9">
      <w:pPr>
        <w:pStyle w:val="BodyText"/>
        <w:rPr>
          <w:lang w:val="en-GB"/>
        </w:rPr>
      </w:pPr>
      <w:r w:rsidRPr="009C5197">
        <w:rPr>
          <w:lang w:val="en-GB"/>
        </w:rPr>
        <w:t>&lt;Estimate the duration of participation</w:t>
      </w:r>
      <w:r w:rsidR="0028708C" w:rsidRPr="009C5197">
        <w:rPr>
          <w:lang w:val="en-GB"/>
        </w:rPr>
        <w:t xml:space="preserve"> in the trial and, when applicable, duration of various trial periods</w:t>
      </w:r>
      <w:r w:rsidR="00B225C8" w:rsidRPr="009C5197">
        <w:rPr>
          <w:lang w:val="en-GB"/>
        </w:rPr>
        <w:t>&gt;</w:t>
      </w:r>
    </w:p>
    <w:p w14:paraId="302E5F86" w14:textId="28FD818E" w:rsidR="004B39E2" w:rsidRPr="00C95E7B" w:rsidRDefault="004B39E2" w:rsidP="004B39E2">
      <w:pPr>
        <w:pStyle w:val="Caption"/>
        <w:rPr>
          <w:i w:val="0"/>
          <w:iCs w:val="0"/>
        </w:rPr>
      </w:pPr>
      <w:bookmarkStart w:id="8" w:name="_Ref113535617"/>
      <w:r>
        <w:t xml:space="preserve">Table </w:t>
      </w:r>
      <w:r w:rsidR="00A72E77">
        <w:fldChar w:fldCharType="begin"/>
      </w:r>
      <w:r w:rsidR="00A72E77">
        <w:instrText xml:space="preserve"> SEQ Table \* ARABIC </w:instrText>
      </w:r>
      <w:r w:rsidR="00A72E77">
        <w:fldChar w:fldCharType="separate"/>
      </w:r>
      <w:r>
        <w:rPr>
          <w:noProof/>
        </w:rPr>
        <w:t>1</w:t>
      </w:r>
      <w:r w:rsidR="00A72E77">
        <w:rPr>
          <w:noProof/>
        </w:rPr>
        <w:fldChar w:fldCharType="end"/>
      </w:r>
      <w:bookmarkEnd w:id="8"/>
      <w:r>
        <w:t>. Schedule of events</w:t>
      </w:r>
      <w:r w:rsidR="00C95E7B">
        <w:t xml:space="preserve"> </w:t>
      </w:r>
      <w:r w:rsidR="00C95E7B">
        <w:rPr>
          <w:i w:val="0"/>
          <w:iCs w:val="0"/>
        </w:rPr>
        <w:t>&lt;amend as applicable&gt;</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19"/>
        <w:gridCol w:w="709"/>
        <w:gridCol w:w="709"/>
        <w:gridCol w:w="639"/>
        <w:gridCol w:w="639"/>
        <w:gridCol w:w="639"/>
        <w:gridCol w:w="639"/>
        <w:gridCol w:w="988"/>
        <w:gridCol w:w="847"/>
      </w:tblGrid>
      <w:tr w:rsidR="00CB0FF2" w:rsidRPr="004B39E2" w14:paraId="0898ED84" w14:textId="77777777" w:rsidTr="008C062E">
        <w:trPr>
          <w:jc w:val="center"/>
        </w:trPr>
        <w:tc>
          <w:tcPr>
            <w:tcW w:w="2719" w:type="dxa"/>
            <w:vAlign w:val="center"/>
          </w:tcPr>
          <w:p w14:paraId="2ACB230C" w14:textId="77777777" w:rsidR="00CB0FF2" w:rsidRPr="004B39E2" w:rsidRDefault="00CB0FF2" w:rsidP="005C10B8">
            <w:pPr>
              <w:keepNext/>
              <w:autoSpaceDE w:val="0"/>
              <w:autoSpaceDN w:val="0"/>
              <w:adjustRightInd w:val="0"/>
              <w:spacing w:before="0"/>
              <w:rPr>
                <w:rFonts w:asciiTheme="majorHAnsi" w:hAnsiTheme="majorHAnsi" w:cstheme="majorHAnsi"/>
                <w:bCs/>
                <w:sz w:val="18"/>
                <w:szCs w:val="18"/>
                <w:lang w:val="en-GB" w:eastAsia="en-IE"/>
              </w:rPr>
            </w:pPr>
            <w:r w:rsidRPr="004B39E2">
              <w:rPr>
                <w:rFonts w:asciiTheme="majorHAnsi" w:hAnsiTheme="majorHAnsi" w:cstheme="majorHAnsi"/>
                <w:sz w:val="18"/>
                <w:szCs w:val="18"/>
                <w:lang w:val="en-GB" w:eastAsia="en-IE"/>
              </w:rPr>
              <w:t>Procedures</w:t>
            </w:r>
          </w:p>
        </w:tc>
        <w:tc>
          <w:tcPr>
            <w:tcW w:w="709" w:type="dxa"/>
            <w:vAlign w:val="center"/>
          </w:tcPr>
          <w:p w14:paraId="488BDFCA"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Screen</w:t>
            </w:r>
          </w:p>
        </w:tc>
        <w:tc>
          <w:tcPr>
            <w:tcW w:w="709" w:type="dxa"/>
            <w:vAlign w:val="center"/>
          </w:tcPr>
          <w:p w14:paraId="259721C5" w14:textId="77777777" w:rsidR="00CB0FF2" w:rsidRPr="004B39E2" w:rsidRDefault="00CB0FF2" w:rsidP="005C10B8">
            <w:pPr>
              <w:keepNext/>
              <w:autoSpaceDE w:val="0"/>
              <w:autoSpaceDN w:val="0"/>
              <w:adjustRightInd w:val="0"/>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Visit 1</w:t>
            </w:r>
          </w:p>
          <w:p w14:paraId="3A3FD4DF" w14:textId="69C65CB9" w:rsidR="00CB0FF2" w:rsidRPr="004B39E2" w:rsidRDefault="00CB0FF2" w:rsidP="005C10B8">
            <w:pPr>
              <w:keepNext/>
              <w:autoSpaceDE w:val="0"/>
              <w:autoSpaceDN w:val="0"/>
              <w:adjustRightInd w:val="0"/>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Baseline</w:t>
            </w:r>
          </w:p>
        </w:tc>
        <w:tc>
          <w:tcPr>
            <w:tcW w:w="639" w:type="dxa"/>
            <w:vAlign w:val="center"/>
          </w:tcPr>
          <w:p w14:paraId="1E32AE25" w14:textId="7F5CC7A2" w:rsidR="00CB0FF2" w:rsidRPr="004B39E2" w:rsidRDefault="00CB0FF2"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Visit 2</w:t>
            </w:r>
          </w:p>
        </w:tc>
        <w:tc>
          <w:tcPr>
            <w:tcW w:w="639" w:type="dxa"/>
            <w:vAlign w:val="center"/>
          </w:tcPr>
          <w:p w14:paraId="7AE55DE7" w14:textId="68FF08B7" w:rsidR="00CB0FF2" w:rsidRPr="004B39E2" w:rsidRDefault="00CB0FF2"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Visit 3</w:t>
            </w:r>
          </w:p>
        </w:tc>
        <w:tc>
          <w:tcPr>
            <w:tcW w:w="639" w:type="dxa"/>
            <w:vAlign w:val="center"/>
          </w:tcPr>
          <w:p w14:paraId="1143557A" w14:textId="1AFE4B78" w:rsidR="00CB0FF2" w:rsidRPr="004B39E2" w:rsidRDefault="00CB0FF2"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Visit 4</w:t>
            </w:r>
          </w:p>
        </w:tc>
        <w:tc>
          <w:tcPr>
            <w:tcW w:w="639" w:type="dxa"/>
            <w:vAlign w:val="center"/>
          </w:tcPr>
          <w:p w14:paraId="2DFD0DB0" w14:textId="048F2302" w:rsidR="00CB0FF2" w:rsidRPr="004B39E2" w:rsidRDefault="00CB0FF2"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Visit 5</w:t>
            </w:r>
          </w:p>
        </w:tc>
        <w:tc>
          <w:tcPr>
            <w:tcW w:w="988" w:type="dxa"/>
            <w:vAlign w:val="center"/>
          </w:tcPr>
          <w:p w14:paraId="6002E789" w14:textId="71A85BD9" w:rsidR="00CB0FF2" w:rsidRPr="004B39E2" w:rsidRDefault="00CB0FF2"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 xml:space="preserve">Visit </w:t>
            </w:r>
            <w:r w:rsidR="006D4A37">
              <w:rPr>
                <w:rFonts w:asciiTheme="majorHAnsi" w:hAnsiTheme="majorHAnsi" w:cstheme="majorHAnsi"/>
                <w:bCs/>
                <w:sz w:val="18"/>
                <w:szCs w:val="18"/>
                <w:lang w:val="en-GB" w:eastAsia="en-IE"/>
              </w:rPr>
              <w:t>6</w:t>
            </w:r>
          </w:p>
          <w:p w14:paraId="03357313" w14:textId="618BA5B3" w:rsidR="00CB0FF2" w:rsidRPr="004B39E2" w:rsidRDefault="00CB0FF2"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 xml:space="preserve">End </w:t>
            </w:r>
            <w:r w:rsidR="00BD73E7" w:rsidRPr="004B39E2">
              <w:rPr>
                <w:rFonts w:asciiTheme="majorHAnsi" w:hAnsiTheme="majorHAnsi" w:cstheme="majorHAnsi"/>
                <w:bCs/>
                <w:sz w:val="18"/>
                <w:szCs w:val="18"/>
                <w:lang w:val="en-GB" w:eastAsia="en-IE"/>
              </w:rPr>
              <w:t xml:space="preserve">of </w:t>
            </w:r>
            <w:r w:rsidRPr="004B39E2">
              <w:rPr>
                <w:rFonts w:asciiTheme="majorHAnsi" w:hAnsiTheme="majorHAnsi" w:cstheme="majorHAnsi"/>
                <w:bCs/>
                <w:sz w:val="18"/>
                <w:szCs w:val="18"/>
                <w:lang w:val="en-GB" w:eastAsia="en-IE"/>
              </w:rPr>
              <w:t>Treatment</w:t>
            </w:r>
          </w:p>
        </w:tc>
        <w:tc>
          <w:tcPr>
            <w:tcW w:w="847" w:type="dxa"/>
            <w:vAlign w:val="center"/>
          </w:tcPr>
          <w:p w14:paraId="348C62D0" w14:textId="28C279E2" w:rsidR="00CB0FF2" w:rsidRPr="004B39E2" w:rsidRDefault="00CB0FF2"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 xml:space="preserve">Visit </w:t>
            </w:r>
            <w:r w:rsidR="006D4A37">
              <w:rPr>
                <w:rFonts w:asciiTheme="majorHAnsi" w:hAnsiTheme="majorHAnsi" w:cstheme="majorHAnsi"/>
                <w:bCs/>
                <w:sz w:val="18"/>
                <w:szCs w:val="18"/>
                <w:lang w:val="en-GB" w:eastAsia="en-IE"/>
              </w:rPr>
              <w:t>7</w:t>
            </w:r>
          </w:p>
          <w:p w14:paraId="08B7A746"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Follow up</w:t>
            </w:r>
          </w:p>
        </w:tc>
      </w:tr>
      <w:tr w:rsidR="00E84AE8" w:rsidRPr="004B39E2" w14:paraId="178ADC32" w14:textId="77777777" w:rsidTr="008C062E">
        <w:trPr>
          <w:jc w:val="center"/>
        </w:trPr>
        <w:tc>
          <w:tcPr>
            <w:tcW w:w="2719" w:type="dxa"/>
          </w:tcPr>
          <w:p w14:paraId="505C72DE" w14:textId="50869AD3" w:rsidR="00E84AE8" w:rsidRPr="004B39E2" w:rsidRDefault="00E84AE8" w:rsidP="005C10B8">
            <w:pPr>
              <w:keepNext/>
              <w:autoSpaceDE w:val="0"/>
              <w:autoSpaceDN w:val="0"/>
              <w:adjustRightInd w:val="0"/>
              <w:spacing w:before="0"/>
              <w:rPr>
                <w:rFonts w:asciiTheme="majorHAnsi" w:hAnsiTheme="majorHAnsi" w:cstheme="majorHAnsi"/>
                <w:sz w:val="18"/>
                <w:szCs w:val="18"/>
                <w:lang w:val="en-GB" w:eastAsia="en-IE"/>
              </w:rPr>
            </w:pPr>
            <w:r w:rsidRPr="004B39E2">
              <w:rPr>
                <w:rFonts w:asciiTheme="majorHAnsi" w:hAnsiTheme="majorHAnsi" w:cstheme="majorHAnsi"/>
                <w:sz w:val="18"/>
                <w:szCs w:val="18"/>
                <w:lang w:val="en-GB" w:eastAsia="en-IE"/>
              </w:rPr>
              <w:t>Day</w:t>
            </w:r>
          </w:p>
        </w:tc>
        <w:tc>
          <w:tcPr>
            <w:tcW w:w="709" w:type="dxa"/>
          </w:tcPr>
          <w:p w14:paraId="05AF7C34" w14:textId="161E96ED" w:rsidR="00E84AE8" w:rsidRPr="004B39E2" w:rsidRDefault="00E84AE8" w:rsidP="005C10B8">
            <w:pPr>
              <w:keepNext/>
              <w:spacing w:before="0"/>
              <w:jc w:val="center"/>
              <w:rPr>
                <w:rFonts w:asciiTheme="majorHAnsi" w:hAnsiTheme="majorHAnsi" w:cstheme="majorHAnsi"/>
                <w:bCs/>
                <w:sz w:val="18"/>
                <w:szCs w:val="18"/>
                <w:lang w:val="en-GB" w:eastAsia="en-IE"/>
              </w:rPr>
            </w:pPr>
          </w:p>
        </w:tc>
        <w:tc>
          <w:tcPr>
            <w:tcW w:w="709" w:type="dxa"/>
          </w:tcPr>
          <w:p w14:paraId="383C8A4B" w14:textId="043BAFEB" w:rsidR="00E84AE8" w:rsidRPr="004B39E2" w:rsidRDefault="00E84AE8"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D1</w:t>
            </w:r>
          </w:p>
        </w:tc>
        <w:tc>
          <w:tcPr>
            <w:tcW w:w="639" w:type="dxa"/>
          </w:tcPr>
          <w:p w14:paraId="52D24440" w14:textId="77777777" w:rsidR="00E84AE8" w:rsidRPr="004B39E2" w:rsidRDefault="00E84AE8" w:rsidP="005C10B8">
            <w:pPr>
              <w:keepNext/>
              <w:spacing w:before="0"/>
              <w:jc w:val="center"/>
              <w:rPr>
                <w:rFonts w:asciiTheme="majorHAnsi" w:hAnsiTheme="majorHAnsi" w:cstheme="majorHAnsi"/>
                <w:bCs/>
                <w:sz w:val="18"/>
                <w:szCs w:val="18"/>
                <w:lang w:val="en-GB" w:eastAsia="en-IE"/>
              </w:rPr>
            </w:pPr>
            <w:proofErr w:type="spellStart"/>
            <w:r w:rsidRPr="004B39E2">
              <w:rPr>
                <w:rFonts w:asciiTheme="majorHAnsi" w:hAnsiTheme="majorHAnsi" w:cstheme="majorHAnsi"/>
                <w:bCs/>
                <w:sz w:val="18"/>
                <w:szCs w:val="18"/>
                <w:lang w:val="en-GB" w:eastAsia="en-IE"/>
              </w:rPr>
              <w:t>Dxx</w:t>
            </w:r>
            <w:proofErr w:type="spellEnd"/>
          </w:p>
          <w:p w14:paraId="059229F4" w14:textId="1C427439" w:rsidR="00E84AE8" w:rsidRPr="004B39E2" w:rsidRDefault="00E84AE8"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±y d</w:t>
            </w:r>
          </w:p>
        </w:tc>
        <w:tc>
          <w:tcPr>
            <w:tcW w:w="639" w:type="dxa"/>
          </w:tcPr>
          <w:p w14:paraId="44530695" w14:textId="77777777" w:rsidR="00E84AE8" w:rsidRPr="004B39E2" w:rsidRDefault="00E84AE8" w:rsidP="005C10B8">
            <w:pPr>
              <w:keepNext/>
              <w:spacing w:before="0"/>
              <w:jc w:val="center"/>
              <w:rPr>
                <w:rFonts w:asciiTheme="majorHAnsi" w:hAnsiTheme="majorHAnsi" w:cstheme="majorHAnsi"/>
                <w:bCs/>
                <w:sz w:val="18"/>
                <w:szCs w:val="18"/>
                <w:lang w:val="en-GB" w:eastAsia="en-IE"/>
              </w:rPr>
            </w:pPr>
            <w:proofErr w:type="spellStart"/>
            <w:r w:rsidRPr="004B39E2">
              <w:rPr>
                <w:rFonts w:asciiTheme="majorHAnsi" w:hAnsiTheme="majorHAnsi" w:cstheme="majorHAnsi"/>
                <w:bCs/>
                <w:sz w:val="18"/>
                <w:szCs w:val="18"/>
                <w:lang w:val="en-GB" w:eastAsia="en-IE"/>
              </w:rPr>
              <w:t>Dxx</w:t>
            </w:r>
            <w:proofErr w:type="spellEnd"/>
          </w:p>
          <w:p w14:paraId="53602CC9" w14:textId="40305BAB" w:rsidR="00E84AE8" w:rsidRPr="004B39E2" w:rsidRDefault="00E84AE8"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±y d</w:t>
            </w:r>
          </w:p>
        </w:tc>
        <w:tc>
          <w:tcPr>
            <w:tcW w:w="639" w:type="dxa"/>
          </w:tcPr>
          <w:p w14:paraId="2CA13308" w14:textId="77777777" w:rsidR="00E84AE8" w:rsidRPr="004B39E2" w:rsidRDefault="00E84AE8" w:rsidP="005C10B8">
            <w:pPr>
              <w:keepNext/>
              <w:spacing w:before="0"/>
              <w:jc w:val="center"/>
              <w:rPr>
                <w:rFonts w:asciiTheme="majorHAnsi" w:hAnsiTheme="majorHAnsi" w:cstheme="majorHAnsi"/>
                <w:bCs/>
                <w:sz w:val="18"/>
                <w:szCs w:val="18"/>
                <w:lang w:val="en-GB" w:eastAsia="en-IE"/>
              </w:rPr>
            </w:pPr>
            <w:proofErr w:type="spellStart"/>
            <w:r w:rsidRPr="004B39E2">
              <w:rPr>
                <w:rFonts w:asciiTheme="majorHAnsi" w:hAnsiTheme="majorHAnsi" w:cstheme="majorHAnsi"/>
                <w:bCs/>
                <w:sz w:val="18"/>
                <w:szCs w:val="18"/>
                <w:lang w:val="en-GB" w:eastAsia="en-IE"/>
              </w:rPr>
              <w:t>Dxx</w:t>
            </w:r>
            <w:proofErr w:type="spellEnd"/>
          </w:p>
          <w:p w14:paraId="2BA30F3C" w14:textId="3F2F86A2" w:rsidR="00E84AE8" w:rsidRPr="004B39E2" w:rsidRDefault="00E84AE8"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±y d</w:t>
            </w:r>
          </w:p>
        </w:tc>
        <w:tc>
          <w:tcPr>
            <w:tcW w:w="639" w:type="dxa"/>
          </w:tcPr>
          <w:p w14:paraId="26A22DF9" w14:textId="77777777" w:rsidR="00E84AE8" w:rsidRPr="004B39E2" w:rsidRDefault="00E84AE8" w:rsidP="005C10B8">
            <w:pPr>
              <w:keepNext/>
              <w:spacing w:before="0"/>
              <w:jc w:val="center"/>
              <w:rPr>
                <w:rFonts w:asciiTheme="majorHAnsi" w:hAnsiTheme="majorHAnsi" w:cstheme="majorHAnsi"/>
                <w:bCs/>
                <w:sz w:val="18"/>
                <w:szCs w:val="18"/>
                <w:lang w:val="en-GB" w:eastAsia="en-IE"/>
              </w:rPr>
            </w:pPr>
            <w:proofErr w:type="spellStart"/>
            <w:r w:rsidRPr="004B39E2">
              <w:rPr>
                <w:rFonts w:asciiTheme="majorHAnsi" w:hAnsiTheme="majorHAnsi" w:cstheme="majorHAnsi"/>
                <w:bCs/>
                <w:sz w:val="18"/>
                <w:szCs w:val="18"/>
                <w:lang w:val="en-GB" w:eastAsia="en-IE"/>
              </w:rPr>
              <w:t>Dxx</w:t>
            </w:r>
            <w:proofErr w:type="spellEnd"/>
          </w:p>
          <w:p w14:paraId="298C4013" w14:textId="36CA82D9" w:rsidR="00E84AE8" w:rsidRPr="004B39E2" w:rsidRDefault="00E84AE8"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±y d</w:t>
            </w:r>
          </w:p>
        </w:tc>
        <w:tc>
          <w:tcPr>
            <w:tcW w:w="988" w:type="dxa"/>
          </w:tcPr>
          <w:p w14:paraId="39D24434" w14:textId="77777777" w:rsidR="00E84AE8" w:rsidRPr="004B39E2" w:rsidRDefault="00E84AE8" w:rsidP="005C10B8">
            <w:pPr>
              <w:keepNext/>
              <w:spacing w:before="0"/>
              <w:jc w:val="center"/>
              <w:rPr>
                <w:rFonts w:asciiTheme="majorHAnsi" w:hAnsiTheme="majorHAnsi" w:cstheme="majorHAnsi"/>
                <w:bCs/>
                <w:sz w:val="18"/>
                <w:szCs w:val="18"/>
                <w:lang w:val="en-GB" w:eastAsia="en-IE"/>
              </w:rPr>
            </w:pPr>
            <w:proofErr w:type="spellStart"/>
            <w:r w:rsidRPr="004B39E2">
              <w:rPr>
                <w:rFonts w:asciiTheme="majorHAnsi" w:hAnsiTheme="majorHAnsi" w:cstheme="majorHAnsi"/>
                <w:bCs/>
                <w:sz w:val="18"/>
                <w:szCs w:val="18"/>
                <w:lang w:val="en-GB" w:eastAsia="en-IE"/>
              </w:rPr>
              <w:t>Dxx</w:t>
            </w:r>
            <w:proofErr w:type="spellEnd"/>
          </w:p>
          <w:p w14:paraId="0482D320" w14:textId="528F4ADE" w:rsidR="00E84AE8" w:rsidRPr="004B39E2" w:rsidRDefault="00E84AE8"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±y d</w:t>
            </w:r>
          </w:p>
        </w:tc>
        <w:tc>
          <w:tcPr>
            <w:tcW w:w="847" w:type="dxa"/>
          </w:tcPr>
          <w:p w14:paraId="2685C0ED" w14:textId="77777777" w:rsidR="00E84AE8" w:rsidRPr="004B39E2" w:rsidRDefault="00E84AE8" w:rsidP="005C10B8">
            <w:pPr>
              <w:keepNext/>
              <w:spacing w:before="0"/>
              <w:jc w:val="center"/>
              <w:rPr>
                <w:rFonts w:asciiTheme="majorHAnsi" w:hAnsiTheme="majorHAnsi" w:cstheme="majorHAnsi"/>
                <w:bCs/>
                <w:sz w:val="18"/>
                <w:szCs w:val="18"/>
                <w:lang w:val="en-GB" w:eastAsia="en-IE"/>
              </w:rPr>
            </w:pPr>
            <w:proofErr w:type="spellStart"/>
            <w:r w:rsidRPr="004B39E2">
              <w:rPr>
                <w:rFonts w:asciiTheme="majorHAnsi" w:hAnsiTheme="majorHAnsi" w:cstheme="majorHAnsi"/>
                <w:bCs/>
                <w:sz w:val="18"/>
                <w:szCs w:val="18"/>
                <w:lang w:val="en-GB" w:eastAsia="en-IE"/>
              </w:rPr>
              <w:t>Dxx</w:t>
            </w:r>
            <w:proofErr w:type="spellEnd"/>
          </w:p>
          <w:p w14:paraId="29EA2B46" w14:textId="744719BD" w:rsidR="00E84AE8" w:rsidRPr="004B39E2" w:rsidRDefault="00E84AE8"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±y d</w:t>
            </w:r>
          </w:p>
        </w:tc>
      </w:tr>
      <w:tr w:rsidR="00CB0FF2" w:rsidRPr="004B39E2" w14:paraId="6740FC58" w14:textId="77777777" w:rsidTr="008C062E">
        <w:trPr>
          <w:jc w:val="center"/>
        </w:trPr>
        <w:tc>
          <w:tcPr>
            <w:tcW w:w="2719" w:type="dxa"/>
          </w:tcPr>
          <w:p w14:paraId="44EEB256" w14:textId="3D0AA341" w:rsidR="00CB0FF2" w:rsidRPr="004B39E2" w:rsidRDefault="00BD73E7" w:rsidP="005C10B8">
            <w:pPr>
              <w:keepNext/>
              <w:autoSpaceDE w:val="0"/>
              <w:autoSpaceDN w:val="0"/>
              <w:adjustRightInd w:val="0"/>
              <w:spacing w:before="0"/>
              <w:rPr>
                <w:rFonts w:asciiTheme="majorHAnsi" w:hAnsiTheme="majorHAnsi" w:cstheme="majorHAnsi"/>
                <w:bCs/>
                <w:sz w:val="18"/>
                <w:szCs w:val="18"/>
                <w:lang w:val="en-GB" w:eastAsia="en-IE"/>
              </w:rPr>
            </w:pPr>
            <w:r w:rsidRPr="004B39E2">
              <w:rPr>
                <w:rFonts w:asciiTheme="majorHAnsi" w:hAnsiTheme="majorHAnsi" w:cstheme="majorHAnsi"/>
                <w:sz w:val="18"/>
                <w:szCs w:val="18"/>
                <w:lang w:val="en-GB" w:eastAsia="en-IE"/>
              </w:rPr>
              <w:t xml:space="preserve">Eligibility </w:t>
            </w:r>
            <w:r w:rsidR="00CB0FF2" w:rsidRPr="004B39E2">
              <w:rPr>
                <w:rFonts w:asciiTheme="majorHAnsi" w:hAnsiTheme="majorHAnsi" w:cstheme="majorHAnsi"/>
                <w:sz w:val="18"/>
                <w:szCs w:val="18"/>
                <w:lang w:val="en-GB" w:eastAsia="en-IE"/>
              </w:rPr>
              <w:t>Criteria</w:t>
            </w:r>
          </w:p>
        </w:tc>
        <w:tc>
          <w:tcPr>
            <w:tcW w:w="709" w:type="dxa"/>
          </w:tcPr>
          <w:p w14:paraId="143C66C9" w14:textId="5C25D63E" w:rsidR="00CB0FF2" w:rsidRPr="004B39E2" w:rsidRDefault="00BD73E7"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709" w:type="dxa"/>
          </w:tcPr>
          <w:p w14:paraId="6C3FE2D1" w14:textId="447F15FD" w:rsidR="00CB0FF2" w:rsidRPr="004B39E2" w:rsidRDefault="00BD73E7"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69ED55CC"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c>
          <w:tcPr>
            <w:tcW w:w="639" w:type="dxa"/>
          </w:tcPr>
          <w:p w14:paraId="51016646"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c>
          <w:tcPr>
            <w:tcW w:w="639" w:type="dxa"/>
          </w:tcPr>
          <w:p w14:paraId="3DBD6C3D"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c>
          <w:tcPr>
            <w:tcW w:w="639" w:type="dxa"/>
          </w:tcPr>
          <w:p w14:paraId="26EE2DB6"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c>
          <w:tcPr>
            <w:tcW w:w="988" w:type="dxa"/>
          </w:tcPr>
          <w:p w14:paraId="1A5C78E2"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c>
          <w:tcPr>
            <w:tcW w:w="847" w:type="dxa"/>
          </w:tcPr>
          <w:p w14:paraId="689640CE"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r>
      <w:tr w:rsidR="00CB0FF2" w:rsidRPr="004B39E2" w14:paraId="3ECEB1AB" w14:textId="77777777" w:rsidTr="008C062E">
        <w:trPr>
          <w:jc w:val="center"/>
        </w:trPr>
        <w:tc>
          <w:tcPr>
            <w:tcW w:w="2719" w:type="dxa"/>
          </w:tcPr>
          <w:p w14:paraId="431DB02F" w14:textId="77777777" w:rsidR="00CB0FF2" w:rsidRPr="004B39E2" w:rsidRDefault="00CB0FF2" w:rsidP="005C10B8">
            <w:pPr>
              <w:keepNext/>
              <w:spacing w:before="0"/>
              <w:rPr>
                <w:rFonts w:asciiTheme="majorHAnsi" w:hAnsiTheme="majorHAnsi" w:cstheme="majorHAnsi"/>
                <w:bCs/>
                <w:sz w:val="18"/>
                <w:szCs w:val="18"/>
                <w:lang w:val="en-GB" w:eastAsia="en-IE"/>
              </w:rPr>
            </w:pPr>
            <w:r w:rsidRPr="004B39E2">
              <w:rPr>
                <w:rFonts w:asciiTheme="majorHAnsi" w:hAnsiTheme="majorHAnsi" w:cstheme="majorHAnsi"/>
                <w:sz w:val="18"/>
                <w:szCs w:val="18"/>
                <w:lang w:val="en-GB" w:eastAsia="en-IE"/>
              </w:rPr>
              <w:t>Informed consent</w:t>
            </w:r>
          </w:p>
        </w:tc>
        <w:tc>
          <w:tcPr>
            <w:tcW w:w="709" w:type="dxa"/>
          </w:tcPr>
          <w:p w14:paraId="64FCCA59" w14:textId="5A7B5443" w:rsidR="00CB0FF2" w:rsidRPr="004B39E2" w:rsidRDefault="00BD73E7" w:rsidP="005C10B8">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709" w:type="dxa"/>
          </w:tcPr>
          <w:p w14:paraId="50EB98EA"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c>
          <w:tcPr>
            <w:tcW w:w="639" w:type="dxa"/>
          </w:tcPr>
          <w:p w14:paraId="79562804"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c>
          <w:tcPr>
            <w:tcW w:w="639" w:type="dxa"/>
          </w:tcPr>
          <w:p w14:paraId="794A0794"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c>
          <w:tcPr>
            <w:tcW w:w="639" w:type="dxa"/>
          </w:tcPr>
          <w:p w14:paraId="2811A8C9"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c>
          <w:tcPr>
            <w:tcW w:w="639" w:type="dxa"/>
          </w:tcPr>
          <w:p w14:paraId="4884EFC6"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c>
          <w:tcPr>
            <w:tcW w:w="988" w:type="dxa"/>
          </w:tcPr>
          <w:p w14:paraId="2EEF6715"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c>
          <w:tcPr>
            <w:tcW w:w="847" w:type="dxa"/>
          </w:tcPr>
          <w:p w14:paraId="3152568A" w14:textId="77777777" w:rsidR="00CB0FF2" w:rsidRPr="004B39E2" w:rsidRDefault="00CB0FF2" w:rsidP="005C10B8">
            <w:pPr>
              <w:keepNext/>
              <w:spacing w:before="0"/>
              <w:jc w:val="center"/>
              <w:rPr>
                <w:rFonts w:asciiTheme="majorHAnsi" w:hAnsiTheme="majorHAnsi" w:cstheme="majorHAnsi"/>
                <w:bCs/>
                <w:sz w:val="18"/>
                <w:szCs w:val="18"/>
                <w:lang w:val="en-GB" w:eastAsia="en-IE"/>
              </w:rPr>
            </w:pPr>
          </w:p>
        </w:tc>
      </w:tr>
      <w:tr w:rsidR="00F8468E" w:rsidRPr="004B39E2" w14:paraId="25AA0B4F" w14:textId="77777777" w:rsidTr="008C062E">
        <w:trPr>
          <w:jc w:val="center"/>
        </w:trPr>
        <w:tc>
          <w:tcPr>
            <w:tcW w:w="2719" w:type="dxa"/>
          </w:tcPr>
          <w:p w14:paraId="1A82B62E" w14:textId="77777777" w:rsidR="00F8468E" w:rsidRPr="004B39E2" w:rsidRDefault="00F8468E" w:rsidP="00F8468E">
            <w:pPr>
              <w:keepNext/>
              <w:spacing w:before="0"/>
              <w:rPr>
                <w:rFonts w:asciiTheme="majorHAnsi" w:hAnsiTheme="majorHAnsi" w:cstheme="majorHAnsi"/>
                <w:bCs/>
                <w:sz w:val="18"/>
                <w:szCs w:val="18"/>
                <w:lang w:val="en-GB" w:eastAsia="en-IE"/>
              </w:rPr>
            </w:pPr>
            <w:r w:rsidRPr="004B39E2">
              <w:rPr>
                <w:rFonts w:asciiTheme="majorHAnsi" w:hAnsiTheme="majorHAnsi" w:cstheme="majorHAnsi"/>
                <w:sz w:val="18"/>
                <w:szCs w:val="18"/>
                <w:lang w:val="en-GB" w:eastAsia="en-IE"/>
              </w:rPr>
              <w:t>Medical history</w:t>
            </w:r>
          </w:p>
        </w:tc>
        <w:tc>
          <w:tcPr>
            <w:tcW w:w="709" w:type="dxa"/>
          </w:tcPr>
          <w:p w14:paraId="2393BA03" w14:textId="5D7C1731" w:rsidR="00F8468E" w:rsidRPr="004B39E2" w:rsidRDefault="00F8468E" w:rsidP="00F8468E">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709" w:type="dxa"/>
          </w:tcPr>
          <w:p w14:paraId="7553BA83" w14:textId="5F725742" w:rsidR="00F8468E" w:rsidRPr="004B39E2" w:rsidRDefault="00F8468E" w:rsidP="00F8468E">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282720FD" w14:textId="77777777" w:rsidR="00F8468E" w:rsidRPr="004B39E2" w:rsidRDefault="00F8468E" w:rsidP="00F8468E">
            <w:pPr>
              <w:keepNext/>
              <w:spacing w:before="0"/>
              <w:jc w:val="center"/>
              <w:rPr>
                <w:rFonts w:asciiTheme="majorHAnsi" w:hAnsiTheme="majorHAnsi" w:cstheme="majorHAnsi"/>
                <w:bCs/>
                <w:sz w:val="18"/>
                <w:szCs w:val="18"/>
                <w:lang w:val="en-GB" w:eastAsia="en-IE"/>
              </w:rPr>
            </w:pPr>
          </w:p>
        </w:tc>
        <w:tc>
          <w:tcPr>
            <w:tcW w:w="639" w:type="dxa"/>
          </w:tcPr>
          <w:p w14:paraId="002944E2" w14:textId="77777777" w:rsidR="00F8468E" w:rsidRPr="004B39E2" w:rsidRDefault="00F8468E" w:rsidP="00F8468E">
            <w:pPr>
              <w:keepNext/>
              <w:spacing w:before="0"/>
              <w:jc w:val="center"/>
              <w:rPr>
                <w:rFonts w:asciiTheme="majorHAnsi" w:hAnsiTheme="majorHAnsi" w:cstheme="majorHAnsi"/>
                <w:bCs/>
                <w:sz w:val="18"/>
                <w:szCs w:val="18"/>
                <w:lang w:val="en-GB" w:eastAsia="en-IE"/>
              </w:rPr>
            </w:pPr>
          </w:p>
        </w:tc>
        <w:tc>
          <w:tcPr>
            <w:tcW w:w="639" w:type="dxa"/>
          </w:tcPr>
          <w:p w14:paraId="4A4443B4" w14:textId="77777777" w:rsidR="00F8468E" w:rsidRPr="004B39E2" w:rsidRDefault="00F8468E" w:rsidP="00F8468E">
            <w:pPr>
              <w:keepNext/>
              <w:spacing w:before="0"/>
              <w:jc w:val="center"/>
              <w:rPr>
                <w:rFonts w:asciiTheme="majorHAnsi" w:hAnsiTheme="majorHAnsi" w:cstheme="majorHAnsi"/>
                <w:bCs/>
                <w:sz w:val="18"/>
                <w:szCs w:val="18"/>
                <w:lang w:val="en-GB" w:eastAsia="en-IE"/>
              </w:rPr>
            </w:pPr>
          </w:p>
        </w:tc>
        <w:tc>
          <w:tcPr>
            <w:tcW w:w="639" w:type="dxa"/>
          </w:tcPr>
          <w:p w14:paraId="37E633AC" w14:textId="77777777" w:rsidR="00F8468E" w:rsidRPr="004B39E2" w:rsidRDefault="00F8468E" w:rsidP="00F8468E">
            <w:pPr>
              <w:keepNext/>
              <w:spacing w:before="0"/>
              <w:jc w:val="center"/>
              <w:rPr>
                <w:rFonts w:asciiTheme="majorHAnsi" w:hAnsiTheme="majorHAnsi" w:cstheme="majorHAnsi"/>
                <w:bCs/>
                <w:sz w:val="18"/>
                <w:szCs w:val="18"/>
                <w:lang w:val="en-GB" w:eastAsia="en-IE"/>
              </w:rPr>
            </w:pPr>
          </w:p>
        </w:tc>
        <w:tc>
          <w:tcPr>
            <w:tcW w:w="988" w:type="dxa"/>
          </w:tcPr>
          <w:p w14:paraId="15592933" w14:textId="2278F2F9" w:rsidR="00F8468E" w:rsidRPr="004B39E2" w:rsidRDefault="00F8468E" w:rsidP="00F8468E">
            <w:pPr>
              <w:keepNext/>
              <w:spacing w:before="0"/>
              <w:jc w:val="center"/>
              <w:rPr>
                <w:rFonts w:asciiTheme="majorHAnsi" w:hAnsiTheme="majorHAnsi" w:cstheme="majorHAnsi"/>
                <w:bCs/>
                <w:sz w:val="18"/>
                <w:szCs w:val="18"/>
                <w:lang w:val="en-GB" w:eastAsia="en-IE"/>
              </w:rPr>
            </w:pPr>
          </w:p>
        </w:tc>
        <w:tc>
          <w:tcPr>
            <w:tcW w:w="847" w:type="dxa"/>
          </w:tcPr>
          <w:p w14:paraId="188E4998" w14:textId="150DEC83" w:rsidR="00F8468E" w:rsidRPr="004B39E2" w:rsidRDefault="00F8468E" w:rsidP="00F8468E">
            <w:pPr>
              <w:keepNext/>
              <w:spacing w:before="0"/>
              <w:jc w:val="center"/>
              <w:rPr>
                <w:rFonts w:asciiTheme="majorHAnsi" w:hAnsiTheme="majorHAnsi" w:cstheme="majorHAnsi"/>
                <w:bCs/>
                <w:sz w:val="18"/>
                <w:szCs w:val="18"/>
                <w:lang w:val="en-GB" w:eastAsia="en-IE"/>
              </w:rPr>
            </w:pPr>
          </w:p>
        </w:tc>
      </w:tr>
      <w:tr w:rsidR="00F8468E" w:rsidRPr="004B39E2" w14:paraId="22921B3E" w14:textId="77777777" w:rsidTr="008C062E">
        <w:trPr>
          <w:jc w:val="center"/>
        </w:trPr>
        <w:tc>
          <w:tcPr>
            <w:tcW w:w="2719" w:type="dxa"/>
          </w:tcPr>
          <w:p w14:paraId="792CD981" w14:textId="22CD5AEB" w:rsidR="00F8468E" w:rsidRPr="004B39E2" w:rsidRDefault="00F8468E" w:rsidP="00F8468E">
            <w:pPr>
              <w:keepNext/>
              <w:autoSpaceDE w:val="0"/>
              <w:autoSpaceDN w:val="0"/>
              <w:adjustRightInd w:val="0"/>
              <w:spacing w:before="0"/>
              <w:rPr>
                <w:rFonts w:asciiTheme="majorHAnsi" w:hAnsiTheme="majorHAnsi" w:cstheme="majorHAnsi"/>
                <w:bCs/>
                <w:sz w:val="18"/>
                <w:szCs w:val="18"/>
                <w:lang w:val="en-GB" w:eastAsia="en-IE"/>
              </w:rPr>
            </w:pPr>
            <w:r w:rsidRPr="004B39E2">
              <w:rPr>
                <w:rFonts w:asciiTheme="majorHAnsi" w:hAnsiTheme="majorHAnsi" w:cstheme="majorHAnsi"/>
                <w:sz w:val="18"/>
                <w:szCs w:val="18"/>
                <w:lang w:val="en-GB" w:eastAsia="en-IE"/>
              </w:rPr>
              <w:t xml:space="preserve">Physical examination </w:t>
            </w:r>
          </w:p>
        </w:tc>
        <w:tc>
          <w:tcPr>
            <w:tcW w:w="709" w:type="dxa"/>
          </w:tcPr>
          <w:p w14:paraId="48A1134A" w14:textId="11E7FD77" w:rsidR="00F8468E" w:rsidRPr="004B39E2" w:rsidRDefault="00F8468E" w:rsidP="00F8468E">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709" w:type="dxa"/>
          </w:tcPr>
          <w:p w14:paraId="666DC73C" w14:textId="65AB7944" w:rsidR="00F8468E" w:rsidRPr="004B39E2" w:rsidRDefault="00F8468E" w:rsidP="00F8468E">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r w:rsidRPr="00270F94">
              <w:rPr>
                <w:sz w:val="18"/>
                <w:szCs w:val="18"/>
                <w:vertAlign w:val="superscript"/>
                <w:lang w:val="en-GB"/>
              </w:rPr>
              <w:t>a</w:t>
            </w:r>
          </w:p>
        </w:tc>
        <w:tc>
          <w:tcPr>
            <w:tcW w:w="639" w:type="dxa"/>
          </w:tcPr>
          <w:p w14:paraId="1C814255" w14:textId="5B703AF5" w:rsidR="00F8468E" w:rsidRPr="004B39E2" w:rsidRDefault="00F8468E" w:rsidP="00F8468E">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r w:rsidRPr="00270F94">
              <w:rPr>
                <w:sz w:val="18"/>
                <w:szCs w:val="18"/>
                <w:vertAlign w:val="superscript"/>
                <w:lang w:val="en-GB"/>
              </w:rPr>
              <w:t>a</w:t>
            </w:r>
          </w:p>
        </w:tc>
        <w:tc>
          <w:tcPr>
            <w:tcW w:w="639" w:type="dxa"/>
          </w:tcPr>
          <w:p w14:paraId="25DA822F" w14:textId="15D8B432" w:rsidR="00F8468E" w:rsidRPr="004B39E2" w:rsidRDefault="00F8468E" w:rsidP="00F8468E">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r w:rsidRPr="00270F94">
              <w:rPr>
                <w:sz w:val="18"/>
                <w:szCs w:val="18"/>
                <w:vertAlign w:val="superscript"/>
                <w:lang w:val="en-GB"/>
              </w:rPr>
              <w:t>a</w:t>
            </w:r>
          </w:p>
        </w:tc>
        <w:tc>
          <w:tcPr>
            <w:tcW w:w="639" w:type="dxa"/>
          </w:tcPr>
          <w:p w14:paraId="4AC10D9B" w14:textId="2A55EED4" w:rsidR="00F8468E" w:rsidRPr="004B39E2" w:rsidRDefault="00F8468E" w:rsidP="00F8468E">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r w:rsidRPr="00270F94">
              <w:rPr>
                <w:sz w:val="18"/>
                <w:szCs w:val="18"/>
                <w:vertAlign w:val="superscript"/>
                <w:lang w:val="en-GB"/>
              </w:rPr>
              <w:t>a</w:t>
            </w:r>
          </w:p>
        </w:tc>
        <w:tc>
          <w:tcPr>
            <w:tcW w:w="639" w:type="dxa"/>
          </w:tcPr>
          <w:p w14:paraId="6B33C68D" w14:textId="4BA0F2E2" w:rsidR="00F8468E" w:rsidRPr="004B39E2" w:rsidRDefault="00F8468E" w:rsidP="00F8468E">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r w:rsidRPr="00270F94">
              <w:rPr>
                <w:sz w:val="18"/>
                <w:szCs w:val="18"/>
                <w:vertAlign w:val="superscript"/>
                <w:lang w:val="en-GB"/>
              </w:rPr>
              <w:t>a</w:t>
            </w:r>
          </w:p>
        </w:tc>
        <w:tc>
          <w:tcPr>
            <w:tcW w:w="988" w:type="dxa"/>
          </w:tcPr>
          <w:p w14:paraId="3C5507DC" w14:textId="7C276DA2" w:rsidR="00F8468E" w:rsidRPr="004B39E2" w:rsidRDefault="00F8468E" w:rsidP="00F8468E">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r w:rsidRPr="00270F94">
              <w:rPr>
                <w:sz w:val="18"/>
                <w:szCs w:val="18"/>
                <w:vertAlign w:val="superscript"/>
                <w:lang w:val="en-GB"/>
              </w:rPr>
              <w:t>a</w:t>
            </w:r>
          </w:p>
        </w:tc>
        <w:tc>
          <w:tcPr>
            <w:tcW w:w="847" w:type="dxa"/>
          </w:tcPr>
          <w:p w14:paraId="251B477C" w14:textId="11E53D9A" w:rsidR="00F8468E" w:rsidRPr="004B39E2" w:rsidRDefault="00F8468E" w:rsidP="00F8468E">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r>
      <w:tr w:rsidR="00F464CF" w:rsidRPr="004B39E2" w14:paraId="5A4E4E6E" w14:textId="77777777" w:rsidTr="008C062E">
        <w:trPr>
          <w:jc w:val="center"/>
        </w:trPr>
        <w:tc>
          <w:tcPr>
            <w:tcW w:w="2719" w:type="dxa"/>
          </w:tcPr>
          <w:p w14:paraId="5A2BE008" w14:textId="77777777" w:rsidR="00F464CF" w:rsidRPr="004B39E2" w:rsidRDefault="00F464CF" w:rsidP="00F464CF">
            <w:pPr>
              <w:keepNext/>
              <w:spacing w:before="0"/>
              <w:rPr>
                <w:rFonts w:asciiTheme="majorHAnsi" w:hAnsiTheme="majorHAnsi" w:cstheme="majorHAnsi"/>
                <w:bCs/>
                <w:sz w:val="18"/>
                <w:szCs w:val="18"/>
                <w:lang w:val="en-GB" w:eastAsia="en-IE"/>
              </w:rPr>
            </w:pPr>
            <w:r w:rsidRPr="004B39E2">
              <w:rPr>
                <w:rFonts w:asciiTheme="majorHAnsi" w:hAnsiTheme="majorHAnsi" w:cstheme="majorHAnsi"/>
                <w:sz w:val="18"/>
                <w:szCs w:val="18"/>
                <w:lang w:val="en-GB" w:eastAsia="en-IE"/>
              </w:rPr>
              <w:t>Vital signs</w:t>
            </w:r>
          </w:p>
        </w:tc>
        <w:tc>
          <w:tcPr>
            <w:tcW w:w="709" w:type="dxa"/>
          </w:tcPr>
          <w:p w14:paraId="603E69D2" w14:textId="0BF36FB0"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709" w:type="dxa"/>
          </w:tcPr>
          <w:p w14:paraId="556E921A" w14:textId="2EBFBC59"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0DE7D01B"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11275B6D"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2DEB203E"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3040B47B"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988" w:type="dxa"/>
          </w:tcPr>
          <w:p w14:paraId="3D5890E0" w14:textId="1ED3E75F"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847" w:type="dxa"/>
          </w:tcPr>
          <w:p w14:paraId="09BAB214" w14:textId="2576F300"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r>
      <w:tr w:rsidR="00506B5A" w:rsidRPr="004B39E2" w14:paraId="5F08C090" w14:textId="77777777" w:rsidTr="008C062E">
        <w:trPr>
          <w:jc w:val="center"/>
        </w:trPr>
        <w:tc>
          <w:tcPr>
            <w:tcW w:w="2719" w:type="dxa"/>
          </w:tcPr>
          <w:p w14:paraId="0BBEC35F" w14:textId="64FDC044" w:rsidR="00506B5A" w:rsidRPr="004B39E2" w:rsidRDefault="00506B5A" w:rsidP="00F464CF">
            <w:pPr>
              <w:keepNext/>
              <w:spacing w:before="0"/>
              <w:rPr>
                <w:rFonts w:asciiTheme="majorHAnsi" w:hAnsiTheme="majorHAnsi" w:cstheme="majorHAnsi"/>
                <w:sz w:val="18"/>
                <w:szCs w:val="18"/>
                <w:lang w:val="en-GB"/>
              </w:rPr>
            </w:pPr>
            <w:r>
              <w:rPr>
                <w:rFonts w:asciiTheme="majorHAnsi" w:hAnsiTheme="majorHAnsi" w:cstheme="majorHAnsi"/>
                <w:sz w:val="18"/>
                <w:szCs w:val="18"/>
                <w:lang w:val="en-GB"/>
              </w:rPr>
              <w:t>Viral serology</w:t>
            </w:r>
          </w:p>
        </w:tc>
        <w:tc>
          <w:tcPr>
            <w:tcW w:w="709" w:type="dxa"/>
          </w:tcPr>
          <w:p w14:paraId="3059CA10" w14:textId="2438F5E7" w:rsidR="00506B5A" w:rsidRPr="004B39E2" w:rsidRDefault="00506B5A"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709" w:type="dxa"/>
          </w:tcPr>
          <w:p w14:paraId="7FA98447"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c>
          <w:tcPr>
            <w:tcW w:w="639" w:type="dxa"/>
          </w:tcPr>
          <w:p w14:paraId="2544880A"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c>
          <w:tcPr>
            <w:tcW w:w="639" w:type="dxa"/>
          </w:tcPr>
          <w:p w14:paraId="51239F01"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c>
          <w:tcPr>
            <w:tcW w:w="639" w:type="dxa"/>
          </w:tcPr>
          <w:p w14:paraId="5E97CC1E"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c>
          <w:tcPr>
            <w:tcW w:w="639" w:type="dxa"/>
          </w:tcPr>
          <w:p w14:paraId="007E842D"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c>
          <w:tcPr>
            <w:tcW w:w="988" w:type="dxa"/>
          </w:tcPr>
          <w:p w14:paraId="10A16DB2"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c>
          <w:tcPr>
            <w:tcW w:w="847" w:type="dxa"/>
          </w:tcPr>
          <w:p w14:paraId="1BF9F3C0"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r>
      <w:tr w:rsidR="00F464CF" w:rsidRPr="004B39E2" w14:paraId="5A96B07C" w14:textId="77777777" w:rsidTr="008C062E">
        <w:trPr>
          <w:jc w:val="center"/>
        </w:trPr>
        <w:tc>
          <w:tcPr>
            <w:tcW w:w="2719" w:type="dxa"/>
          </w:tcPr>
          <w:p w14:paraId="0923AF66" w14:textId="6BE3935B" w:rsidR="00F464CF" w:rsidRPr="004B39E2" w:rsidRDefault="00506B5A" w:rsidP="00F464CF">
            <w:pPr>
              <w:keepNext/>
              <w:spacing w:before="0"/>
              <w:rPr>
                <w:rFonts w:asciiTheme="majorHAnsi" w:hAnsiTheme="majorHAnsi" w:cstheme="majorHAnsi"/>
                <w:bCs/>
                <w:sz w:val="18"/>
                <w:szCs w:val="18"/>
                <w:lang w:val="en-GB" w:eastAsia="en-IE"/>
              </w:rPr>
            </w:pPr>
            <w:r>
              <w:rPr>
                <w:rFonts w:asciiTheme="majorHAnsi" w:hAnsiTheme="majorHAnsi" w:cstheme="majorHAnsi"/>
                <w:sz w:val="18"/>
                <w:szCs w:val="18"/>
                <w:lang w:val="en-GB"/>
              </w:rPr>
              <w:t>Haematology and chemistry</w:t>
            </w:r>
          </w:p>
        </w:tc>
        <w:tc>
          <w:tcPr>
            <w:tcW w:w="709" w:type="dxa"/>
          </w:tcPr>
          <w:p w14:paraId="390CA2F0" w14:textId="151061EC"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709" w:type="dxa"/>
          </w:tcPr>
          <w:p w14:paraId="34D3A495" w14:textId="0CA96971"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365DC856"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46DB6DC6"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6B0F194C"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3D4A66AE"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988" w:type="dxa"/>
          </w:tcPr>
          <w:p w14:paraId="6A51F49B" w14:textId="425FFCC8"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847" w:type="dxa"/>
          </w:tcPr>
          <w:p w14:paraId="6521BE84" w14:textId="5F551D64"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r>
      <w:tr w:rsidR="00506B5A" w:rsidRPr="004B39E2" w14:paraId="78016E78" w14:textId="77777777" w:rsidTr="008C062E">
        <w:trPr>
          <w:jc w:val="center"/>
        </w:trPr>
        <w:tc>
          <w:tcPr>
            <w:tcW w:w="2719" w:type="dxa"/>
          </w:tcPr>
          <w:p w14:paraId="6FA5EB14" w14:textId="6BB7C1D1" w:rsidR="00506B5A" w:rsidRPr="004B39E2" w:rsidRDefault="00506B5A" w:rsidP="00F464CF">
            <w:pPr>
              <w:keepNext/>
              <w:spacing w:before="0"/>
              <w:rPr>
                <w:rFonts w:asciiTheme="majorHAnsi" w:hAnsiTheme="majorHAnsi" w:cstheme="majorHAnsi"/>
                <w:sz w:val="18"/>
                <w:szCs w:val="18"/>
                <w:lang w:val="en-GB" w:eastAsia="en-IE"/>
              </w:rPr>
            </w:pPr>
            <w:r>
              <w:rPr>
                <w:rFonts w:asciiTheme="majorHAnsi" w:hAnsiTheme="majorHAnsi" w:cstheme="majorHAnsi"/>
                <w:sz w:val="18"/>
                <w:szCs w:val="18"/>
                <w:lang w:val="en-GB" w:eastAsia="en-IE"/>
              </w:rPr>
              <w:t>Electrocardiogram</w:t>
            </w:r>
          </w:p>
        </w:tc>
        <w:tc>
          <w:tcPr>
            <w:tcW w:w="709" w:type="dxa"/>
          </w:tcPr>
          <w:p w14:paraId="4B3840F2" w14:textId="472438E1" w:rsidR="00506B5A" w:rsidRPr="004B39E2" w:rsidRDefault="00506B5A"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709" w:type="dxa"/>
          </w:tcPr>
          <w:p w14:paraId="4820664B"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c>
          <w:tcPr>
            <w:tcW w:w="639" w:type="dxa"/>
          </w:tcPr>
          <w:p w14:paraId="1E01380B"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c>
          <w:tcPr>
            <w:tcW w:w="639" w:type="dxa"/>
          </w:tcPr>
          <w:p w14:paraId="2FCFCDF2"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c>
          <w:tcPr>
            <w:tcW w:w="639" w:type="dxa"/>
          </w:tcPr>
          <w:p w14:paraId="521C8F7C"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c>
          <w:tcPr>
            <w:tcW w:w="639" w:type="dxa"/>
          </w:tcPr>
          <w:p w14:paraId="2CB96855"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c>
          <w:tcPr>
            <w:tcW w:w="988" w:type="dxa"/>
          </w:tcPr>
          <w:p w14:paraId="5FE44803"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c>
          <w:tcPr>
            <w:tcW w:w="847" w:type="dxa"/>
          </w:tcPr>
          <w:p w14:paraId="53AB91B3" w14:textId="77777777" w:rsidR="00506B5A" w:rsidRPr="004B39E2" w:rsidRDefault="00506B5A" w:rsidP="00F464CF">
            <w:pPr>
              <w:keepNext/>
              <w:spacing w:before="0"/>
              <w:jc w:val="center"/>
              <w:rPr>
                <w:rFonts w:asciiTheme="majorHAnsi" w:hAnsiTheme="majorHAnsi" w:cstheme="majorHAnsi"/>
                <w:bCs/>
                <w:sz w:val="18"/>
                <w:szCs w:val="18"/>
                <w:lang w:val="en-GB" w:eastAsia="en-IE"/>
              </w:rPr>
            </w:pPr>
          </w:p>
        </w:tc>
      </w:tr>
      <w:tr w:rsidR="00F464CF" w:rsidRPr="004B39E2" w14:paraId="068022F7" w14:textId="77777777" w:rsidTr="008C062E">
        <w:trPr>
          <w:jc w:val="center"/>
        </w:trPr>
        <w:tc>
          <w:tcPr>
            <w:tcW w:w="2719" w:type="dxa"/>
          </w:tcPr>
          <w:p w14:paraId="61FD596A" w14:textId="2784F49B" w:rsidR="00F464CF" w:rsidRPr="004B39E2" w:rsidRDefault="00F464CF" w:rsidP="00F464CF">
            <w:pPr>
              <w:keepNext/>
              <w:spacing w:before="0"/>
              <w:rPr>
                <w:rFonts w:asciiTheme="majorHAnsi" w:hAnsiTheme="majorHAnsi" w:cstheme="majorHAnsi"/>
                <w:bCs/>
                <w:sz w:val="18"/>
                <w:szCs w:val="18"/>
                <w:lang w:val="en-GB" w:eastAsia="en-IE"/>
              </w:rPr>
            </w:pPr>
            <w:r w:rsidRPr="004B39E2">
              <w:rPr>
                <w:rFonts w:asciiTheme="majorHAnsi" w:hAnsiTheme="majorHAnsi" w:cstheme="majorHAnsi"/>
                <w:sz w:val="18"/>
                <w:szCs w:val="18"/>
                <w:lang w:val="en-GB" w:eastAsia="en-IE"/>
              </w:rPr>
              <w:t xml:space="preserve">Pregnancy </w:t>
            </w:r>
            <w:proofErr w:type="spellStart"/>
            <w:r w:rsidRPr="004B39E2">
              <w:rPr>
                <w:rFonts w:asciiTheme="majorHAnsi" w:hAnsiTheme="majorHAnsi" w:cstheme="majorHAnsi"/>
                <w:sz w:val="18"/>
                <w:szCs w:val="18"/>
                <w:lang w:val="en-GB" w:eastAsia="en-IE"/>
              </w:rPr>
              <w:t>test</w:t>
            </w:r>
            <w:r>
              <w:rPr>
                <w:rFonts w:asciiTheme="majorHAnsi" w:hAnsiTheme="majorHAnsi" w:cstheme="majorHAnsi"/>
                <w:sz w:val="18"/>
                <w:szCs w:val="18"/>
                <w:vertAlign w:val="superscript"/>
                <w:lang w:val="en-GB" w:eastAsia="en-IE"/>
              </w:rPr>
              <w:t>b</w:t>
            </w:r>
            <w:proofErr w:type="spellEnd"/>
          </w:p>
        </w:tc>
        <w:tc>
          <w:tcPr>
            <w:tcW w:w="709" w:type="dxa"/>
          </w:tcPr>
          <w:p w14:paraId="4F5C2594" w14:textId="76D4EEBF"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709" w:type="dxa"/>
          </w:tcPr>
          <w:p w14:paraId="1D1A7217" w14:textId="507A1719"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1A978F3C"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435EB116"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22BC6CFD"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31ADF124"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988" w:type="dxa"/>
          </w:tcPr>
          <w:p w14:paraId="7908B3A3"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847" w:type="dxa"/>
          </w:tcPr>
          <w:p w14:paraId="5DE071F1"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r>
      <w:tr w:rsidR="00F464CF" w:rsidRPr="004B39E2" w14:paraId="62AA4B6F" w14:textId="77777777" w:rsidTr="008C062E">
        <w:trPr>
          <w:jc w:val="center"/>
        </w:trPr>
        <w:tc>
          <w:tcPr>
            <w:tcW w:w="2719" w:type="dxa"/>
          </w:tcPr>
          <w:p w14:paraId="7CCA0D3B" w14:textId="77777777" w:rsidR="00F464CF" w:rsidRPr="004B39E2" w:rsidRDefault="00F464CF" w:rsidP="00F464CF">
            <w:pPr>
              <w:keepNext/>
              <w:spacing w:before="0"/>
              <w:rPr>
                <w:rFonts w:asciiTheme="majorHAnsi" w:hAnsiTheme="majorHAnsi" w:cstheme="majorHAnsi"/>
                <w:sz w:val="18"/>
                <w:szCs w:val="18"/>
                <w:lang w:val="en-GB" w:eastAsia="en-IE"/>
              </w:rPr>
            </w:pPr>
            <w:r w:rsidRPr="004B39E2">
              <w:rPr>
                <w:rFonts w:asciiTheme="majorHAnsi" w:hAnsiTheme="majorHAnsi" w:cstheme="majorHAnsi"/>
                <w:sz w:val="18"/>
                <w:szCs w:val="18"/>
                <w:lang w:val="en-GB" w:eastAsia="en-IE"/>
              </w:rPr>
              <w:t>Randomisation</w:t>
            </w:r>
          </w:p>
        </w:tc>
        <w:tc>
          <w:tcPr>
            <w:tcW w:w="709" w:type="dxa"/>
          </w:tcPr>
          <w:p w14:paraId="6E6A96C7"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709" w:type="dxa"/>
          </w:tcPr>
          <w:p w14:paraId="0A27445C" w14:textId="04CEFDC1"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1F763ED6"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1655612D"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647DAF1F"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44B425CF"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988" w:type="dxa"/>
          </w:tcPr>
          <w:p w14:paraId="4E1B3F1B"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847" w:type="dxa"/>
          </w:tcPr>
          <w:p w14:paraId="0650BE89"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r>
      <w:tr w:rsidR="00F464CF" w:rsidRPr="004B39E2" w14:paraId="0A162384" w14:textId="77777777" w:rsidTr="008C062E">
        <w:trPr>
          <w:jc w:val="center"/>
        </w:trPr>
        <w:tc>
          <w:tcPr>
            <w:tcW w:w="2719" w:type="dxa"/>
          </w:tcPr>
          <w:p w14:paraId="3A1CCDF9" w14:textId="77777777" w:rsidR="00F464CF" w:rsidRPr="004B39E2" w:rsidRDefault="00F464CF" w:rsidP="00F464CF">
            <w:pPr>
              <w:keepNext/>
              <w:spacing w:before="0"/>
              <w:rPr>
                <w:rFonts w:asciiTheme="majorHAnsi" w:hAnsiTheme="majorHAnsi" w:cstheme="majorHAnsi"/>
                <w:sz w:val="18"/>
                <w:szCs w:val="18"/>
                <w:lang w:val="en-GB" w:eastAsia="en-IE"/>
              </w:rPr>
            </w:pPr>
            <w:r w:rsidRPr="004B39E2">
              <w:rPr>
                <w:rFonts w:asciiTheme="majorHAnsi" w:hAnsiTheme="majorHAnsi" w:cstheme="majorHAnsi"/>
                <w:sz w:val="18"/>
                <w:szCs w:val="18"/>
                <w:lang w:val="en-GB"/>
              </w:rPr>
              <w:t xml:space="preserve">Dispensing of study medications </w:t>
            </w:r>
          </w:p>
        </w:tc>
        <w:tc>
          <w:tcPr>
            <w:tcW w:w="709" w:type="dxa"/>
          </w:tcPr>
          <w:p w14:paraId="7E168B77"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709" w:type="dxa"/>
          </w:tcPr>
          <w:p w14:paraId="41F15568" w14:textId="13E98FDC"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62665650"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0B0A2B9C" w14:textId="5541AC87" w:rsidR="00F464CF" w:rsidRPr="004B39E2" w:rsidRDefault="00D82B6A"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2037AC68"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639" w:type="dxa"/>
          </w:tcPr>
          <w:p w14:paraId="12DDD61E" w14:textId="53849261" w:rsidR="00F464CF" w:rsidRPr="004B39E2" w:rsidRDefault="00D82B6A"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988" w:type="dxa"/>
          </w:tcPr>
          <w:p w14:paraId="636C098C"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847" w:type="dxa"/>
          </w:tcPr>
          <w:p w14:paraId="42B73918"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r>
      <w:tr w:rsidR="00F464CF" w:rsidRPr="004B39E2" w14:paraId="09CD9753" w14:textId="77777777" w:rsidTr="008C062E">
        <w:trPr>
          <w:jc w:val="center"/>
        </w:trPr>
        <w:tc>
          <w:tcPr>
            <w:tcW w:w="2719" w:type="dxa"/>
          </w:tcPr>
          <w:p w14:paraId="2844D90F" w14:textId="616A7C94" w:rsidR="00F464CF" w:rsidRPr="004B39E2" w:rsidRDefault="00F464CF" w:rsidP="008C062E">
            <w:pPr>
              <w:keepNext/>
              <w:autoSpaceDE w:val="0"/>
              <w:autoSpaceDN w:val="0"/>
              <w:adjustRightInd w:val="0"/>
              <w:spacing w:before="0"/>
              <w:rPr>
                <w:rFonts w:asciiTheme="majorHAnsi" w:hAnsiTheme="majorHAnsi" w:cstheme="majorHAnsi"/>
                <w:sz w:val="18"/>
                <w:szCs w:val="18"/>
                <w:lang w:val="en-GB" w:eastAsia="en-IE"/>
              </w:rPr>
            </w:pPr>
            <w:r w:rsidRPr="004B39E2">
              <w:rPr>
                <w:rFonts w:asciiTheme="majorHAnsi" w:hAnsiTheme="majorHAnsi" w:cstheme="majorHAnsi"/>
                <w:sz w:val="18"/>
                <w:szCs w:val="18"/>
                <w:lang w:val="en-GB" w:eastAsia="en-IE"/>
              </w:rPr>
              <w:t>Concomitant</w:t>
            </w:r>
            <w:r w:rsidR="008C062E">
              <w:rPr>
                <w:rFonts w:asciiTheme="majorHAnsi" w:hAnsiTheme="majorHAnsi" w:cstheme="majorHAnsi"/>
                <w:sz w:val="18"/>
                <w:szCs w:val="18"/>
                <w:lang w:val="en-GB" w:eastAsia="en-IE"/>
              </w:rPr>
              <w:t xml:space="preserve"> </w:t>
            </w:r>
            <w:r w:rsidRPr="004B39E2">
              <w:rPr>
                <w:rFonts w:asciiTheme="majorHAnsi" w:hAnsiTheme="majorHAnsi" w:cstheme="majorHAnsi"/>
                <w:sz w:val="18"/>
                <w:szCs w:val="18"/>
                <w:lang w:val="en-GB" w:eastAsia="en-IE"/>
              </w:rPr>
              <w:t>medications</w:t>
            </w:r>
          </w:p>
        </w:tc>
        <w:tc>
          <w:tcPr>
            <w:tcW w:w="709" w:type="dxa"/>
          </w:tcPr>
          <w:p w14:paraId="7447CE71" w14:textId="4C21ACD5"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709" w:type="dxa"/>
          </w:tcPr>
          <w:p w14:paraId="01C7B586" w14:textId="59560B69"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658B7B84" w14:textId="5500AC23"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330E6CBE" w14:textId="15D89143"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4B6E942F" w14:textId="304962F3"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6C379CC6" w14:textId="0A65D32E"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988" w:type="dxa"/>
          </w:tcPr>
          <w:p w14:paraId="2C863FA2" w14:textId="7F634973"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847" w:type="dxa"/>
          </w:tcPr>
          <w:p w14:paraId="3543EC50" w14:textId="1F05B465"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r>
      <w:tr w:rsidR="00F464CF" w:rsidRPr="004B39E2" w14:paraId="55A9BDD6" w14:textId="77777777" w:rsidTr="008C062E">
        <w:trPr>
          <w:jc w:val="center"/>
        </w:trPr>
        <w:tc>
          <w:tcPr>
            <w:tcW w:w="2719" w:type="dxa"/>
          </w:tcPr>
          <w:p w14:paraId="2F3311F6" w14:textId="5AF2150E" w:rsidR="00F464CF" w:rsidRPr="004B39E2" w:rsidRDefault="00F464CF" w:rsidP="00F464CF">
            <w:pPr>
              <w:keepNext/>
              <w:spacing w:before="0"/>
              <w:rPr>
                <w:rFonts w:asciiTheme="majorHAnsi" w:hAnsiTheme="majorHAnsi" w:cstheme="majorHAnsi"/>
                <w:sz w:val="18"/>
                <w:szCs w:val="18"/>
                <w:lang w:val="en-GB" w:eastAsia="en-IE"/>
              </w:rPr>
            </w:pPr>
            <w:r w:rsidRPr="004B39E2">
              <w:rPr>
                <w:rFonts w:asciiTheme="majorHAnsi" w:hAnsiTheme="majorHAnsi" w:cstheme="majorHAnsi"/>
                <w:sz w:val="18"/>
                <w:szCs w:val="18"/>
                <w:lang w:val="en-GB"/>
              </w:rPr>
              <w:t>&lt;Assessment (describe)&gt;</w:t>
            </w:r>
          </w:p>
        </w:tc>
        <w:tc>
          <w:tcPr>
            <w:tcW w:w="709" w:type="dxa"/>
          </w:tcPr>
          <w:p w14:paraId="5544D6CB"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709" w:type="dxa"/>
          </w:tcPr>
          <w:p w14:paraId="4CF10E13" w14:textId="3889C056"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56B5D10F" w14:textId="17A4639C"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18220458" w14:textId="188E0C46"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6C0D59EA" w14:textId="1C79A08A"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573F5DD1" w14:textId="01109013"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988" w:type="dxa"/>
          </w:tcPr>
          <w:p w14:paraId="34FF05D9" w14:textId="7373D662"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847" w:type="dxa"/>
          </w:tcPr>
          <w:p w14:paraId="36903764" w14:textId="3DF45142"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r>
      <w:tr w:rsidR="00F464CF" w:rsidRPr="004B39E2" w14:paraId="60E17146" w14:textId="77777777" w:rsidTr="008C062E">
        <w:trPr>
          <w:jc w:val="center"/>
        </w:trPr>
        <w:tc>
          <w:tcPr>
            <w:tcW w:w="2719" w:type="dxa"/>
          </w:tcPr>
          <w:p w14:paraId="6BE491A8" w14:textId="77777777" w:rsidR="00F464CF" w:rsidRPr="004B39E2" w:rsidRDefault="00F464CF" w:rsidP="00F464CF">
            <w:pPr>
              <w:keepNext/>
              <w:spacing w:before="0"/>
              <w:rPr>
                <w:rFonts w:asciiTheme="majorHAnsi" w:hAnsiTheme="majorHAnsi" w:cstheme="majorHAnsi"/>
                <w:sz w:val="18"/>
                <w:szCs w:val="18"/>
                <w:lang w:val="en-GB" w:eastAsia="en-IE"/>
              </w:rPr>
            </w:pPr>
            <w:r w:rsidRPr="004B39E2">
              <w:rPr>
                <w:rFonts w:asciiTheme="majorHAnsi" w:hAnsiTheme="majorHAnsi" w:cstheme="majorHAnsi"/>
                <w:sz w:val="18"/>
                <w:szCs w:val="18"/>
                <w:lang w:val="en-GB"/>
              </w:rPr>
              <w:t>&lt;Assessment (describe)&gt;</w:t>
            </w:r>
          </w:p>
        </w:tc>
        <w:tc>
          <w:tcPr>
            <w:tcW w:w="709" w:type="dxa"/>
          </w:tcPr>
          <w:p w14:paraId="3AB4CED8"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709" w:type="dxa"/>
          </w:tcPr>
          <w:p w14:paraId="45701533" w14:textId="65DCE02F"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77EA3278" w14:textId="6591661B"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6E9F29D7" w14:textId="1606FD64"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6B150DDF" w14:textId="2533A82B"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21C20C17" w14:textId="49C72DFF"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988" w:type="dxa"/>
          </w:tcPr>
          <w:p w14:paraId="2C568D5F" w14:textId="793C6833"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847" w:type="dxa"/>
          </w:tcPr>
          <w:p w14:paraId="0F7A4623" w14:textId="1D766131"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r>
      <w:tr w:rsidR="00F464CF" w:rsidRPr="004B39E2" w14:paraId="5B92BC9A" w14:textId="77777777" w:rsidTr="008C062E">
        <w:trPr>
          <w:jc w:val="center"/>
        </w:trPr>
        <w:tc>
          <w:tcPr>
            <w:tcW w:w="2719" w:type="dxa"/>
          </w:tcPr>
          <w:p w14:paraId="4195B9D8" w14:textId="77777777" w:rsidR="00F464CF" w:rsidRPr="004B39E2" w:rsidRDefault="00F464CF" w:rsidP="00F464CF">
            <w:pPr>
              <w:keepNext/>
              <w:spacing w:before="0"/>
              <w:rPr>
                <w:rFonts w:asciiTheme="majorHAnsi" w:hAnsiTheme="majorHAnsi" w:cstheme="majorHAnsi"/>
                <w:sz w:val="18"/>
                <w:szCs w:val="18"/>
                <w:lang w:val="en-GB" w:eastAsia="en-IE"/>
              </w:rPr>
            </w:pPr>
            <w:r w:rsidRPr="004B39E2">
              <w:rPr>
                <w:rFonts w:asciiTheme="majorHAnsi" w:hAnsiTheme="majorHAnsi" w:cstheme="majorHAnsi"/>
                <w:sz w:val="18"/>
                <w:szCs w:val="18"/>
                <w:lang w:val="en-GB"/>
              </w:rPr>
              <w:t>&lt;Assessment (describe)&gt;</w:t>
            </w:r>
          </w:p>
        </w:tc>
        <w:tc>
          <w:tcPr>
            <w:tcW w:w="709" w:type="dxa"/>
          </w:tcPr>
          <w:p w14:paraId="280777E0"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709" w:type="dxa"/>
          </w:tcPr>
          <w:p w14:paraId="418E8F23" w14:textId="770E89E6"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1516057D" w14:textId="03CD41A2"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08DD42BD" w14:textId="745B87BD"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2B55F439" w14:textId="76735E16"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1B8704F4" w14:textId="42ED58B8"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988" w:type="dxa"/>
          </w:tcPr>
          <w:p w14:paraId="25D5BABE" w14:textId="267165E2"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847" w:type="dxa"/>
          </w:tcPr>
          <w:p w14:paraId="1369C40C" w14:textId="675E5D2D"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r>
      <w:tr w:rsidR="00F464CF" w:rsidRPr="004B39E2" w14:paraId="580ADD54" w14:textId="77777777" w:rsidTr="008C062E">
        <w:trPr>
          <w:jc w:val="center"/>
        </w:trPr>
        <w:tc>
          <w:tcPr>
            <w:tcW w:w="2719" w:type="dxa"/>
          </w:tcPr>
          <w:p w14:paraId="275A3B49" w14:textId="4C2972AB" w:rsidR="00F464CF" w:rsidRPr="004B39E2" w:rsidRDefault="00F464CF" w:rsidP="00F464CF">
            <w:pPr>
              <w:keepNext/>
              <w:spacing w:before="0"/>
              <w:rPr>
                <w:rFonts w:asciiTheme="majorHAnsi" w:hAnsiTheme="majorHAnsi" w:cstheme="majorHAnsi"/>
                <w:sz w:val="18"/>
                <w:szCs w:val="18"/>
                <w:lang w:val="en-GB" w:eastAsia="en-IE"/>
              </w:rPr>
            </w:pPr>
            <w:r w:rsidRPr="004B39E2">
              <w:rPr>
                <w:rFonts w:asciiTheme="majorHAnsi" w:hAnsiTheme="majorHAnsi" w:cstheme="majorHAnsi"/>
                <w:sz w:val="18"/>
                <w:szCs w:val="18"/>
                <w:lang w:val="en-GB"/>
              </w:rPr>
              <w:t xml:space="preserve">Adverse events </w:t>
            </w:r>
          </w:p>
        </w:tc>
        <w:tc>
          <w:tcPr>
            <w:tcW w:w="709" w:type="dxa"/>
          </w:tcPr>
          <w:p w14:paraId="4BA1231B" w14:textId="77777777" w:rsidR="00F464CF" w:rsidRPr="004B39E2" w:rsidRDefault="00F464CF" w:rsidP="00F464CF">
            <w:pPr>
              <w:keepNext/>
              <w:spacing w:before="0"/>
              <w:jc w:val="center"/>
              <w:rPr>
                <w:rFonts w:asciiTheme="majorHAnsi" w:hAnsiTheme="majorHAnsi" w:cstheme="majorHAnsi"/>
                <w:bCs/>
                <w:sz w:val="18"/>
                <w:szCs w:val="18"/>
                <w:lang w:val="en-GB" w:eastAsia="en-IE"/>
              </w:rPr>
            </w:pPr>
          </w:p>
        </w:tc>
        <w:tc>
          <w:tcPr>
            <w:tcW w:w="709" w:type="dxa"/>
          </w:tcPr>
          <w:p w14:paraId="7FCC9680" w14:textId="33EB3527"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66B6A894" w14:textId="6162E48B"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086E2E2E" w14:textId="24DAB3A3"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05EE4A38" w14:textId="7223EAB7"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21A1FFF7" w14:textId="2C947235"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988" w:type="dxa"/>
          </w:tcPr>
          <w:p w14:paraId="5EE5745B" w14:textId="55EE2C7A"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847" w:type="dxa"/>
          </w:tcPr>
          <w:p w14:paraId="23ADA7CB" w14:textId="2D2D1A44" w:rsidR="00F464CF" w:rsidRPr="004B39E2" w:rsidRDefault="00F464CF" w:rsidP="00F464CF">
            <w:pPr>
              <w:keepNext/>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r>
      <w:tr w:rsidR="00F464CF" w:rsidRPr="004B39E2" w14:paraId="2BBE787E" w14:textId="77777777" w:rsidTr="008C062E">
        <w:trPr>
          <w:jc w:val="center"/>
        </w:trPr>
        <w:tc>
          <w:tcPr>
            <w:tcW w:w="2719" w:type="dxa"/>
          </w:tcPr>
          <w:p w14:paraId="4343E2BF" w14:textId="27994510" w:rsidR="00F464CF" w:rsidRPr="004B39E2" w:rsidRDefault="00F464CF" w:rsidP="00F464CF">
            <w:pPr>
              <w:autoSpaceDE w:val="0"/>
              <w:autoSpaceDN w:val="0"/>
              <w:adjustRightInd w:val="0"/>
              <w:spacing w:before="0"/>
              <w:rPr>
                <w:rFonts w:asciiTheme="majorHAnsi" w:hAnsiTheme="majorHAnsi" w:cstheme="majorHAnsi"/>
                <w:sz w:val="18"/>
                <w:szCs w:val="18"/>
                <w:lang w:val="en-GB" w:eastAsia="en-IE"/>
              </w:rPr>
            </w:pPr>
            <w:r w:rsidRPr="004B39E2">
              <w:rPr>
                <w:rFonts w:asciiTheme="majorHAnsi" w:hAnsiTheme="majorHAnsi" w:cstheme="majorHAnsi"/>
                <w:sz w:val="18"/>
                <w:szCs w:val="18"/>
                <w:lang w:val="en-GB" w:eastAsia="en-IE"/>
              </w:rPr>
              <w:t>Medication</w:t>
            </w:r>
            <w:r>
              <w:rPr>
                <w:rFonts w:asciiTheme="majorHAnsi" w:hAnsiTheme="majorHAnsi" w:cstheme="majorHAnsi"/>
                <w:sz w:val="18"/>
                <w:szCs w:val="18"/>
                <w:lang w:val="en-GB" w:eastAsia="en-IE"/>
              </w:rPr>
              <w:t xml:space="preserve"> </w:t>
            </w:r>
            <w:r w:rsidRPr="004B39E2">
              <w:rPr>
                <w:rFonts w:asciiTheme="majorHAnsi" w:hAnsiTheme="majorHAnsi" w:cstheme="majorHAnsi"/>
                <w:sz w:val="18"/>
                <w:szCs w:val="18"/>
                <w:lang w:val="en-GB" w:eastAsia="en-IE"/>
              </w:rPr>
              <w:t xml:space="preserve">compliance </w:t>
            </w:r>
          </w:p>
        </w:tc>
        <w:tc>
          <w:tcPr>
            <w:tcW w:w="709" w:type="dxa"/>
          </w:tcPr>
          <w:p w14:paraId="1E5E9A6C" w14:textId="77777777" w:rsidR="00F464CF" w:rsidRPr="004B39E2" w:rsidRDefault="00F464CF" w:rsidP="00F464CF">
            <w:pPr>
              <w:spacing w:before="0"/>
              <w:jc w:val="center"/>
              <w:rPr>
                <w:rFonts w:asciiTheme="majorHAnsi" w:hAnsiTheme="majorHAnsi" w:cstheme="majorHAnsi"/>
                <w:bCs/>
                <w:sz w:val="18"/>
                <w:szCs w:val="18"/>
                <w:lang w:val="en-GB" w:eastAsia="en-IE"/>
              </w:rPr>
            </w:pPr>
          </w:p>
        </w:tc>
        <w:tc>
          <w:tcPr>
            <w:tcW w:w="709" w:type="dxa"/>
          </w:tcPr>
          <w:p w14:paraId="2E56DD54" w14:textId="77777777" w:rsidR="00F464CF" w:rsidRPr="004B39E2" w:rsidRDefault="00F464CF" w:rsidP="00F464CF">
            <w:pPr>
              <w:spacing w:before="0"/>
              <w:jc w:val="center"/>
              <w:rPr>
                <w:rFonts w:asciiTheme="majorHAnsi" w:hAnsiTheme="majorHAnsi" w:cstheme="majorHAnsi"/>
                <w:bCs/>
                <w:sz w:val="18"/>
                <w:szCs w:val="18"/>
                <w:lang w:val="en-GB" w:eastAsia="en-IE"/>
              </w:rPr>
            </w:pPr>
          </w:p>
        </w:tc>
        <w:tc>
          <w:tcPr>
            <w:tcW w:w="639" w:type="dxa"/>
          </w:tcPr>
          <w:p w14:paraId="5575ACEA" w14:textId="62C354F5" w:rsidR="00F464CF" w:rsidRPr="004B39E2" w:rsidRDefault="00F464CF" w:rsidP="00F464CF">
            <w:pPr>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1E777F33" w14:textId="7A9F343C" w:rsidR="00F464CF" w:rsidRPr="004B39E2" w:rsidRDefault="00F464CF" w:rsidP="00F464CF">
            <w:pPr>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69579A79" w14:textId="3B6CB2FA" w:rsidR="00F464CF" w:rsidRPr="004B39E2" w:rsidRDefault="00F464CF" w:rsidP="00F464CF">
            <w:pPr>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639" w:type="dxa"/>
          </w:tcPr>
          <w:p w14:paraId="60CDF0B7" w14:textId="1F472F3A" w:rsidR="00F464CF" w:rsidRPr="004B39E2" w:rsidRDefault="00F464CF" w:rsidP="00F464CF">
            <w:pPr>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988" w:type="dxa"/>
          </w:tcPr>
          <w:p w14:paraId="579897BD" w14:textId="08EB87F6" w:rsidR="00F464CF" w:rsidRPr="004B39E2" w:rsidRDefault="00F464CF" w:rsidP="00F464CF">
            <w:pPr>
              <w:spacing w:before="0"/>
              <w:jc w:val="center"/>
              <w:rPr>
                <w:rFonts w:asciiTheme="majorHAnsi" w:hAnsiTheme="majorHAnsi" w:cstheme="majorHAnsi"/>
                <w:bCs/>
                <w:sz w:val="18"/>
                <w:szCs w:val="18"/>
                <w:lang w:val="en-GB" w:eastAsia="en-IE"/>
              </w:rPr>
            </w:pPr>
            <w:r w:rsidRPr="004B39E2">
              <w:rPr>
                <w:rFonts w:asciiTheme="majorHAnsi" w:hAnsiTheme="majorHAnsi" w:cstheme="majorHAnsi"/>
                <w:bCs/>
                <w:sz w:val="18"/>
                <w:szCs w:val="18"/>
                <w:lang w:val="en-GB" w:eastAsia="en-IE"/>
              </w:rPr>
              <w:t>●</w:t>
            </w:r>
          </w:p>
        </w:tc>
        <w:tc>
          <w:tcPr>
            <w:tcW w:w="847" w:type="dxa"/>
          </w:tcPr>
          <w:p w14:paraId="1401FFC9" w14:textId="77777777" w:rsidR="00F464CF" w:rsidRPr="004B39E2" w:rsidRDefault="00F464CF" w:rsidP="00F464CF">
            <w:pPr>
              <w:spacing w:before="0"/>
              <w:jc w:val="center"/>
              <w:rPr>
                <w:rFonts w:asciiTheme="majorHAnsi" w:hAnsiTheme="majorHAnsi" w:cstheme="majorHAnsi"/>
                <w:bCs/>
                <w:sz w:val="18"/>
                <w:szCs w:val="18"/>
                <w:lang w:val="en-GB" w:eastAsia="en-IE"/>
              </w:rPr>
            </w:pPr>
          </w:p>
        </w:tc>
      </w:tr>
    </w:tbl>
    <w:p w14:paraId="0A2C89B0" w14:textId="79B7A49D" w:rsidR="00270F94" w:rsidRPr="00270F94" w:rsidRDefault="00270F94" w:rsidP="00506B5A">
      <w:pPr>
        <w:pStyle w:val="Tablefootnote"/>
      </w:pPr>
      <w:r w:rsidRPr="00270F94">
        <w:rPr>
          <w:vertAlign w:val="superscript"/>
        </w:rPr>
        <w:t>a</w:t>
      </w:r>
      <w:r w:rsidR="00F8468E" w:rsidRPr="00F8468E">
        <w:t>per</w:t>
      </w:r>
      <w:r w:rsidR="00F8468E">
        <w:t xml:space="preserve"> investigator’s discretion </w:t>
      </w:r>
      <w:r w:rsidR="00F8468E" w:rsidRPr="00F8468E">
        <w:rPr>
          <w:vertAlign w:val="superscript"/>
        </w:rPr>
        <w:t>b</w:t>
      </w:r>
      <w:r w:rsidRPr="00270F94">
        <w:t xml:space="preserve">in females of childbearing potential </w:t>
      </w:r>
    </w:p>
    <w:p w14:paraId="2CA0B936" w14:textId="445BA097" w:rsidR="00491801" w:rsidRPr="009C5197" w:rsidRDefault="00491801" w:rsidP="007C7F61">
      <w:pPr>
        <w:pStyle w:val="HPRAHeadingL3"/>
        <w:rPr>
          <w:lang w:val="en-GB"/>
        </w:rPr>
      </w:pPr>
      <w:r w:rsidRPr="009C5197">
        <w:rPr>
          <w:lang w:val="en-GB"/>
        </w:rPr>
        <w:t>Description of Study Assessments</w:t>
      </w:r>
    </w:p>
    <w:p w14:paraId="5C4F0065" w14:textId="320FD971" w:rsidR="00491801" w:rsidRPr="00C757F9" w:rsidRDefault="00491801" w:rsidP="00C757F9">
      <w:pPr>
        <w:pStyle w:val="BodyText"/>
      </w:pPr>
      <w:r w:rsidRPr="00C757F9">
        <w:t>&lt;Provide details as appropriate.&gt;</w:t>
      </w:r>
    </w:p>
    <w:p w14:paraId="0BF8A1FC" w14:textId="6B0C74B0" w:rsidR="00491801" w:rsidRPr="009C5197" w:rsidRDefault="00937146" w:rsidP="00C757F9">
      <w:pPr>
        <w:pStyle w:val="BodyText"/>
        <w:rPr>
          <w:rFonts w:asciiTheme="majorHAnsi" w:hAnsiTheme="majorHAnsi" w:cstheme="majorHAnsi"/>
          <w:szCs w:val="20"/>
          <w:lang w:val="en-GB"/>
        </w:rPr>
      </w:pPr>
      <w:r w:rsidRPr="009C5197">
        <w:rPr>
          <w:rFonts w:asciiTheme="majorHAnsi" w:hAnsiTheme="majorHAnsi" w:cstheme="majorHAnsi"/>
          <w:szCs w:val="20"/>
          <w:u w:val="single"/>
          <w:lang w:val="en-GB"/>
        </w:rPr>
        <w:t>&lt;</w:t>
      </w:r>
      <w:r w:rsidR="00491801" w:rsidRPr="009C5197">
        <w:rPr>
          <w:rFonts w:asciiTheme="majorHAnsi" w:hAnsiTheme="majorHAnsi" w:cstheme="majorHAnsi"/>
          <w:szCs w:val="20"/>
          <w:u w:val="single"/>
          <w:lang w:val="en-GB"/>
        </w:rPr>
        <w:t>Demographics</w:t>
      </w:r>
      <w:r w:rsidR="00C95E7B">
        <w:rPr>
          <w:rFonts w:asciiTheme="majorHAnsi" w:hAnsiTheme="majorHAnsi" w:cstheme="majorHAnsi"/>
          <w:szCs w:val="20"/>
          <w:u w:val="single"/>
          <w:lang w:val="en-GB"/>
        </w:rPr>
        <w:t xml:space="preserve">: </w:t>
      </w:r>
      <w:r w:rsidR="00C95E7B">
        <w:rPr>
          <w:rFonts w:asciiTheme="majorHAnsi" w:hAnsiTheme="majorHAnsi" w:cstheme="majorHAnsi"/>
          <w:szCs w:val="20"/>
          <w:lang w:val="en-GB"/>
        </w:rPr>
        <w:t>Age</w:t>
      </w:r>
      <w:r w:rsidR="00491801" w:rsidRPr="009C5197">
        <w:rPr>
          <w:rFonts w:asciiTheme="majorHAnsi" w:hAnsiTheme="majorHAnsi" w:cstheme="majorHAnsi"/>
          <w:szCs w:val="20"/>
          <w:lang w:val="en-GB"/>
        </w:rPr>
        <w:t xml:space="preserve">, gender and </w:t>
      </w:r>
      <w:r w:rsidR="00CB6DE3" w:rsidRPr="009C5197">
        <w:rPr>
          <w:rFonts w:asciiTheme="majorHAnsi" w:hAnsiTheme="majorHAnsi" w:cstheme="majorHAnsi"/>
          <w:szCs w:val="20"/>
          <w:lang w:val="en-GB"/>
        </w:rPr>
        <w:t>ethnicity</w:t>
      </w:r>
      <w:r w:rsidR="00491801" w:rsidRPr="009C5197">
        <w:rPr>
          <w:rFonts w:asciiTheme="majorHAnsi" w:hAnsiTheme="majorHAnsi" w:cstheme="majorHAnsi"/>
          <w:szCs w:val="20"/>
          <w:lang w:val="en-GB"/>
        </w:rPr>
        <w:t xml:space="preserve"> will be recorded. </w:t>
      </w:r>
    </w:p>
    <w:p w14:paraId="2D23B14E" w14:textId="05504D63" w:rsidR="00491801" w:rsidRPr="009C5197" w:rsidRDefault="00491801" w:rsidP="00C757F9">
      <w:pPr>
        <w:pStyle w:val="BodyText"/>
        <w:rPr>
          <w:rFonts w:asciiTheme="majorHAnsi" w:hAnsiTheme="majorHAnsi" w:cstheme="majorHAnsi"/>
          <w:szCs w:val="20"/>
          <w:u w:val="single"/>
          <w:lang w:val="en-GB"/>
        </w:rPr>
      </w:pPr>
      <w:r w:rsidRPr="009C5197">
        <w:rPr>
          <w:rFonts w:asciiTheme="majorHAnsi" w:hAnsiTheme="majorHAnsi" w:cstheme="majorHAnsi"/>
          <w:szCs w:val="20"/>
          <w:u w:val="single"/>
          <w:lang w:val="en-GB"/>
        </w:rPr>
        <w:t>Physical Examination</w:t>
      </w:r>
      <w:r w:rsidR="00C95E7B">
        <w:rPr>
          <w:rFonts w:asciiTheme="majorHAnsi" w:hAnsiTheme="majorHAnsi" w:cstheme="majorHAnsi"/>
          <w:szCs w:val="20"/>
          <w:u w:val="single"/>
          <w:lang w:val="en-GB"/>
        </w:rPr>
        <w:t xml:space="preserve">: </w:t>
      </w:r>
      <w:r w:rsidRPr="009C5197">
        <w:rPr>
          <w:rFonts w:asciiTheme="majorHAnsi" w:hAnsiTheme="majorHAnsi" w:cstheme="majorHAnsi"/>
          <w:szCs w:val="20"/>
          <w:lang w:val="en-GB" w:eastAsia="en-IE"/>
        </w:rPr>
        <w:t xml:space="preserve">The physical examination will include the evaluation of the cardiovascular, dermatological, musculoskeletal, respiratory, gastrointestinal, neurological systems. </w:t>
      </w:r>
      <w:r w:rsidRPr="009C5197">
        <w:rPr>
          <w:rFonts w:asciiTheme="majorHAnsi" w:hAnsiTheme="majorHAnsi" w:cstheme="majorHAnsi"/>
          <w:szCs w:val="20"/>
          <w:lang w:val="en-GB"/>
        </w:rPr>
        <w:t xml:space="preserve">Height, </w:t>
      </w:r>
      <w:proofErr w:type="gramStart"/>
      <w:r w:rsidRPr="009C5197">
        <w:rPr>
          <w:rFonts w:asciiTheme="majorHAnsi" w:hAnsiTheme="majorHAnsi" w:cstheme="majorHAnsi"/>
          <w:szCs w:val="20"/>
          <w:lang w:val="en-GB"/>
        </w:rPr>
        <w:t>weight</w:t>
      </w:r>
      <w:proofErr w:type="gramEnd"/>
      <w:r w:rsidRPr="009C5197">
        <w:rPr>
          <w:rFonts w:asciiTheme="majorHAnsi" w:hAnsiTheme="majorHAnsi" w:cstheme="majorHAnsi"/>
          <w:szCs w:val="20"/>
          <w:lang w:val="en-GB"/>
        </w:rPr>
        <w:t xml:space="preserve"> and </w:t>
      </w:r>
      <w:r w:rsidR="002057B3">
        <w:rPr>
          <w:rFonts w:asciiTheme="majorHAnsi" w:hAnsiTheme="majorHAnsi" w:cstheme="majorHAnsi"/>
          <w:szCs w:val="20"/>
          <w:lang w:val="en-GB"/>
        </w:rPr>
        <w:t>axillary</w:t>
      </w:r>
      <w:r w:rsidRPr="009C5197">
        <w:rPr>
          <w:rFonts w:asciiTheme="majorHAnsi" w:hAnsiTheme="majorHAnsi" w:cstheme="majorHAnsi"/>
          <w:szCs w:val="20"/>
          <w:lang w:val="en-GB"/>
        </w:rPr>
        <w:t xml:space="preserve"> temperature will be recorded.</w:t>
      </w:r>
    </w:p>
    <w:p w14:paraId="748EED25" w14:textId="2A4E0952" w:rsidR="00491801" w:rsidRPr="009C5197" w:rsidRDefault="00491801" w:rsidP="00C757F9">
      <w:pPr>
        <w:pStyle w:val="BodyText"/>
        <w:rPr>
          <w:rFonts w:asciiTheme="majorHAnsi" w:hAnsiTheme="majorHAnsi" w:cstheme="majorHAnsi"/>
          <w:szCs w:val="20"/>
          <w:lang w:val="en-GB" w:eastAsia="en-IE"/>
        </w:rPr>
      </w:pPr>
      <w:r w:rsidRPr="009C5197">
        <w:rPr>
          <w:u w:val="single"/>
          <w:lang w:val="en-GB"/>
        </w:rPr>
        <w:t>ECG</w:t>
      </w:r>
      <w:r w:rsidR="00C95E7B">
        <w:rPr>
          <w:u w:val="single"/>
          <w:lang w:val="en-GB"/>
        </w:rPr>
        <w:t xml:space="preserve">: </w:t>
      </w:r>
      <w:r w:rsidRPr="009C5197">
        <w:rPr>
          <w:rFonts w:asciiTheme="majorHAnsi" w:hAnsiTheme="majorHAnsi" w:cstheme="majorHAnsi"/>
          <w:szCs w:val="20"/>
          <w:lang w:val="en-GB" w:eastAsia="en-IE"/>
        </w:rPr>
        <w:t>One ECG including a 12-lead examination will be performed at Screening. Abnormal findings will be noted for clinical significance.</w:t>
      </w:r>
      <w:r w:rsidRPr="009C5197">
        <w:rPr>
          <w:rFonts w:asciiTheme="majorHAnsi" w:hAnsiTheme="majorHAnsi" w:cstheme="majorHAnsi"/>
          <w:szCs w:val="20"/>
          <w:lang w:val="en-GB"/>
        </w:rPr>
        <w:t xml:space="preserve"> The report will be signed by the investigator.</w:t>
      </w:r>
      <w:r w:rsidR="00937146" w:rsidRPr="009C5197">
        <w:rPr>
          <w:rFonts w:asciiTheme="majorHAnsi" w:hAnsiTheme="majorHAnsi" w:cstheme="majorHAnsi"/>
          <w:szCs w:val="20"/>
          <w:lang w:val="en-GB"/>
        </w:rPr>
        <w:t>&gt;</w:t>
      </w:r>
    </w:p>
    <w:p w14:paraId="44208A96" w14:textId="77777777" w:rsidR="00491801" w:rsidRPr="009C5197" w:rsidRDefault="00491801" w:rsidP="007C7F61">
      <w:pPr>
        <w:pStyle w:val="HPRAHeadingL3"/>
        <w:rPr>
          <w:lang w:val="en-GB"/>
        </w:rPr>
      </w:pPr>
      <w:bookmarkStart w:id="9" w:name="_Ref113347087"/>
      <w:bookmarkStart w:id="10" w:name="_Toc474919358"/>
      <w:r w:rsidRPr="009C5197">
        <w:rPr>
          <w:lang w:val="en-GB"/>
        </w:rPr>
        <w:t>Endpoints assessments</w:t>
      </w:r>
      <w:bookmarkEnd w:id="9"/>
    </w:p>
    <w:p w14:paraId="2C2F0B13" w14:textId="5F25A22F" w:rsidR="00491801" w:rsidRPr="009C5197" w:rsidRDefault="00491801" w:rsidP="00D477F0">
      <w:pPr>
        <w:rPr>
          <w:rFonts w:asciiTheme="majorHAnsi" w:hAnsiTheme="majorHAnsi" w:cstheme="majorHAnsi"/>
          <w:sz w:val="20"/>
          <w:szCs w:val="20"/>
          <w:lang w:val="en-GB"/>
        </w:rPr>
      </w:pPr>
      <w:r w:rsidRPr="009C5197">
        <w:rPr>
          <w:rFonts w:asciiTheme="majorHAnsi" w:hAnsiTheme="majorHAnsi" w:cstheme="majorHAnsi"/>
          <w:sz w:val="20"/>
          <w:szCs w:val="20"/>
          <w:lang w:val="en-GB"/>
        </w:rPr>
        <w:t>&lt;Describe the end-points assessments</w:t>
      </w:r>
      <w:r w:rsidR="00862053" w:rsidRPr="009C5197">
        <w:rPr>
          <w:rFonts w:asciiTheme="majorHAnsi" w:hAnsiTheme="majorHAnsi" w:cstheme="majorHAnsi"/>
          <w:sz w:val="20"/>
          <w:szCs w:val="20"/>
          <w:lang w:val="en-GB"/>
        </w:rPr>
        <w:t xml:space="preserve"> briefly</w:t>
      </w:r>
      <w:r w:rsidRPr="009C5197">
        <w:rPr>
          <w:rFonts w:asciiTheme="majorHAnsi" w:hAnsiTheme="majorHAnsi" w:cstheme="majorHAnsi"/>
          <w:sz w:val="20"/>
          <w:szCs w:val="20"/>
          <w:lang w:val="en-GB"/>
        </w:rPr>
        <w:t xml:space="preserve">.&gt;  </w:t>
      </w:r>
    </w:p>
    <w:p w14:paraId="618C0368" w14:textId="787FEFF6" w:rsidR="00491801" w:rsidRPr="009C5197" w:rsidRDefault="00491801" w:rsidP="00D477F0">
      <w:pPr>
        <w:rPr>
          <w:rFonts w:asciiTheme="majorHAnsi" w:hAnsiTheme="majorHAnsi" w:cstheme="majorHAnsi"/>
          <w:sz w:val="20"/>
          <w:szCs w:val="20"/>
          <w:u w:val="single"/>
          <w:lang w:val="en-GB"/>
        </w:rPr>
      </w:pPr>
      <w:r w:rsidRPr="009C5197">
        <w:rPr>
          <w:rFonts w:asciiTheme="majorHAnsi" w:hAnsiTheme="majorHAnsi" w:cstheme="majorHAnsi"/>
          <w:sz w:val="20"/>
          <w:szCs w:val="20"/>
          <w:u w:val="single"/>
          <w:lang w:val="en-GB"/>
        </w:rPr>
        <w:t>Efficacy Assessment</w:t>
      </w:r>
    </w:p>
    <w:p w14:paraId="536B9202" w14:textId="77777777" w:rsidR="00234369" w:rsidRPr="009C5197" w:rsidRDefault="00491801" w:rsidP="00234369">
      <w:pPr>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&lt;Describe </w:t>
      </w:r>
      <w:r w:rsidR="00862053" w:rsidRPr="009C5197">
        <w:rPr>
          <w:rFonts w:asciiTheme="majorHAnsi" w:hAnsiTheme="majorHAnsi" w:cstheme="majorHAnsi"/>
          <w:sz w:val="20"/>
          <w:szCs w:val="20"/>
          <w:lang w:val="en-GB"/>
        </w:rPr>
        <w:t xml:space="preserve">how </w:t>
      </w:r>
      <w:r w:rsidRPr="009C5197">
        <w:rPr>
          <w:rFonts w:asciiTheme="majorHAnsi" w:hAnsiTheme="majorHAnsi" w:cstheme="majorHAnsi"/>
          <w:sz w:val="20"/>
          <w:szCs w:val="20"/>
          <w:lang w:val="en-GB"/>
        </w:rPr>
        <w:t>the efficacy assessments/outcome measures</w:t>
      </w:r>
      <w:r w:rsidR="00234369" w:rsidRPr="009C5197">
        <w:rPr>
          <w:rFonts w:asciiTheme="majorHAnsi" w:hAnsiTheme="majorHAnsi" w:cstheme="majorHAnsi"/>
          <w:sz w:val="20"/>
          <w:szCs w:val="20"/>
          <w:lang w:val="en-GB"/>
        </w:rPr>
        <w:t xml:space="preserve"> are measured, in detail. Examples:</w:t>
      </w:r>
    </w:p>
    <w:p w14:paraId="60CD3FC6" w14:textId="418203CE" w:rsidR="00234369" w:rsidRPr="009C5197" w:rsidRDefault="00862053" w:rsidP="004104BF">
      <w:pPr>
        <w:pStyle w:val="List"/>
        <w:rPr>
          <w:lang w:val="en-GB"/>
        </w:rPr>
      </w:pPr>
      <w:r w:rsidRPr="009C5197">
        <w:rPr>
          <w:lang w:val="en-GB"/>
        </w:rPr>
        <w:t>Take</w:t>
      </w:r>
      <w:r w:rsidR="00234369" w:rsidRPr="009C5197">
        <w:rPr>
          <w:lang w:val="en-GB"/>
        </w:rPr>
        <w:t xml:space="preserve"> blood pressure (mmHg)</w:t>
      </w:r>
      <w:r w:rsidRPr="009C5197">
        <w:rPr>
          <w:lang w:val="en-GB"/>
        </w:rPr>
        <w:t xml:space="preserve"> twice with at</w:t>
      </w:r>
      <w:r w:rsidR="00234369" w:rsidRPr="009C5197">
        <w:rPr>
          <w:lang w:val="en-GB"/>
        </w:rPr>
        <w:t xml:space="preserve"> least 3 minutes apart after at least 10 min rest from non-dominant upper extremity in a subject in supine position </w:t>
      </w:r>
    </w:p>
    <w:p w14:paraId="6A8E13FB" w14:textId="2F2181C6" w:rsidR="00491801" w:rsidRPr="009C5197" w:rsidRDefault="00862053" w:rsidP="004104BF">
      <w:pPr>
        <w:pStyle w:val="List"/>
        <w:rPr>
          <w:lang w:val="en-GB"/>
        </w:rPr>
      </w:pPr>
      <w:r w:rsidRPr="009C5197">
        <w:rPr>
          <w:lang w:val="en-GB"/>
        </w:rPr>
        <w:t>Ask if the subject has had</w:t>
      </w:r>
      <w:r w:rsidR="00234369" w:rsidRPr="009C5197">
        <w:rPr>
          <w:lang w:val="en-GB"/>
        </w:rPr>
        <w:t xml:space="preserve"> &lt;event&gt; </w:t>
      </w:r>
      <w:r w:rsidRPr="009C5197">
        <w:rPr>
          <w:lang w:val="en-GB"/>
        </w:rPr>
        <w:t>since la</w:t>
      </w:r>
      <w:r w:rsidR="00AC55B6" w:rsidRPr="009C5197">
        <w:rPr>
          <w:lang w:val="en-GB"/>
        </w:rPr>
        <w:t xml:space="preserve">st visit and document details </w:t>
      </w:r>
      <w:r w:rsidR="00303269" w:rsidRPr="009C5197">
        <w:rPr>
          <w:lang w:val="en-GB"/>
        </w:rPr>
        <w:t>&lt;</w:t>
      </w:r>
      <w:r w:rsidR="00AC55B6" w:rsidRPr="009C5197">
        <w:rPr>
          <w:lang w:val="en-GB"/>
        </w:rPr>
        <w:t>describe which details&gt; and</w:t>
      </w:r>
      <w:r w:rsidRPr="009C5197">
        <w:rPr>
          <w:lang w:val="en-GB"/>
        </w:rPr>
        <w:t xml:space="preserve"> time (date), duration</w:t>
      </w:r>
      <w:r w:rsidR="00491801" w:rsidRPr="009C5197">
        <w:rPr>
          <w:lang w:val="en-GB"/>
        </w:rPr>
        <w:t>&gt;</w:t>
      </w:r>
    </w:p>
    <w:p w14:paraId="3821B581" w14:textId="41CBBB9E" w:rsidR="00491801" w:rsidRPr="009C5197" w:rsidRDefault="00491801" w:rsidP="007C7F61">
      <w:pPr>
        <w:rPr>
          <w:rFonts w:asciiTheme="majorHAnsi" w:hAnsiTheme="majorHAnsi" w:cstheme="majorHAnsi"/>
          <w:sz w:val="20"/>
          <w:szCs w:val="20"/>
          <w:u w:val="single"/>
          <w:lang w:val="en-GB"/>
        </w:rPr>
      </w:pPr>
      <w:r w:rsidRPr="009C5197">
        <w:rPr>
          <w:rFonts w:asciiTheme="majorHAnsi" w:hAnsiTheme="majorHAnsi" w:cstheme="majorHAnsi"/>
          <w:sz w:val="20"/>
          <w:szCs w:val="20"/>
          <w:u w:val="single"/>
          <w:lang w:val="en-GB"/>
        </w:rPr>
        <w:t>Safety Assessment</w:t>
      </w:r>
    </w:p>
    <w:p w14:paraId="003CDB7A" w14:textId="1B8C60C6"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&lt;Describe the safety parameters/assessments</w:t>
      </w:r>
      <w:r w:rsidR="00E0319E" w:rsidRPr="009C5197">
        <w:rPr>
          <w:rFonts w:asciiTheme="majorHAnsi" w:hAnsiTheme="majorHAnsi" w:cstheme="majorHAnsi"/>
          <w:sz w:val="20"/>
          <w:szCs w:val="20"/>
          <w:lang w:val="en-GB"/>
        </w:rPr>
        <w:t xml:space="preserve"> and their timing</w:t>
      </w:r>
      <w:r w:rsidRPr="009C5197">
        <w:rPr>
          <w:rFonts w:asciiTheme="majorHAnsi" w:hAnsiTheme="majorHAnsi" w:cstheme="majorHAnsi"/>
          <w:sz w:val="20"/>
          <w:szCs w:val="20"/>
          <w:lang w:val="en-GB"/>
        </w:rPr>
        <w:t>&gt;</w:t>
      </w:r>
    </w:p>
    <w:p w14:paraId="798201C0" w14:textId="5EF088B6" w:rsidR="00491801" w:rsidRPr="009C5197" w:rsidRDefault="00491801" w:rsidP="00FD2CB9">
      <w:pPr>
        <w:rPr>
          <w:rFonts w:asciiTheme="majorHAnsi" w:hAnsiTheme="majorHAnsi" w:cstheme="majorHAnsi"/>
          <w:sz w:val="20"/>
          <w:szCs w:val="20"/>
          <w:lang w:val="en-GB"/>
        </w:rPr>
      </w:pPr>
      <w:r w:rsidRPr="009C5197">
        <w:rPr>
          <w:rFonts w:asciiTheme="majorHAnsi" w:hAnsiTheme="majorHAnsi" w:cstheme="majorHAnsi"/>
          <w:sz w:val="20"/>
          <w:szCs w:val="20"/>
          <w:lang w:val="en-GB"/>
        </w:rPr>
        <w:t>&lt;</w:t>
      </w:r>
      <w:r w:rsidRPr="009C5197">
        <w:rPr>
          <w:rFonts w:asciiTheme="majorHAnsi" w:hAnsiTheme="majorHAnsi" w:cstheme="majorHAnsi"/>
          <w:sz w:val="20"/>
          <w:szCs w:val="20"/>
          <w:lang w:val="en-GB" w:eastAsia="en-IE"/>
        </w:rPr>
        <w:t>The following safety evaluations will be performed during the study: adverse event monitoring, vital signs, physical examination, and laboratory assessments.</w:t>
      </w:r>
      <w:bookmarkEnd w:id="10"/>
      <w:r w:rsidR="00FD2CB9" w:rsidRPr="009C5197">
        <w:rPr>
          <w:rFonts w:asciiTheme="majorHAnsi" w:hAnsiTheme="majorHAnsi" w:cstheme="majorHAnsi"/>
          <w:sz w:val="20"/>
          <w:szCs w:val="20"/>
          <w:lang w:val="en-GB" w:eastAsia="en-IE"/>
        </w:rPr>
        <w:t>&gt;</w:t>
      </w:r>
    </w:p>
    <w:p w14:paraId="0B8A2E32" w14:textId="63C2EAD7" w:rsidR="00A55295" w:rsidRPr="009C5197" w:rsidRDefault="00937146" w:rsidP="00937146">
      <w:pPr>
        <w:pStyle w:val="HPRAHeadingL2"/>
        <w:rPr>
          <w:lang w:val="en-GB"/>
        </w:rPr>
      </w:pPr>
      <w:r w:rsidRPr="009C5197">
        <w:rPr>
          <w:lang w:val="en-GB"/>
        </w:rPr>
        <w:t>Study visit structure</w:t>
      </w:r>
    </w:p>
    <w:p w14:paraId="4F1AE8FD" w14:textId="77777777" w:rsidR="00491801" w:rsidRPr="009C5197" w:rsidRDefault="00491801" w:rsidP="007C7F61">
      <w:pPr>
        <w:pStyle w:val="HPRAHeadingL3"/>
        <w:rPr>
          <w:lang w:val="en-GB"/>
        </w:rPr>
      </w:pPr>
      <w:bookmarkStart w:id="11" w:name="_Toc315959751"/>
      <w:r w:rsidRPr="009C5197">
        <w:rPr>
          <w:lang w:val="en-GB"/>
        </w:rPr>
        <w:t xml:space="preserve">Screening </w:t>
      </w:r>
      <w:bookmarkEnd w:id="11"/>
      <w:r w:rsidRPr="009C5197">
        <w:rPr>
          <w:lang w:val="en-GB"/>
        </w:rPr>
        <w:t xml:space="preserve">procedure </w:t>
      </w:r>
    </w:p>
    <w:p w14:paraId="1747F2AD" w14:textId="694214E4"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&lt;Describe </w:t>
      </w:r>
      <w:r w:rsidR="0003502B" w:rsidRPr="009C5197">
        <w:rPr>
          <w:rFonts w:asciiTheme="majorHAnsi" w:hAnsiTheme="majorHAnsi" w:cstheme="majorHAnsi"/>
          <w:sz w:val="20"/>
          <w:szCs w:val="20"/>
          <w:lang w:val="en-GB"/>
        </w:rPr>
        <w:t>in detail the recruitment and informed consent procedure, especially when subjects are incapable of giving informed consent</w:t>
      </w:r>
      <w:r w:rsidRPr="009C5197">
        <w:rPr>
          <w:rFonts w:asciiTheme="majorHAnsi" w:hAnsiTheme="majorHAnsi" w:cstheme="majorHAnsi"/>
          <w:sz w:val="20"/>
          <w:szCs w:val="20"/>
          <w:lang w:val="en-GB"/>
        </w:rPr>
        <w:t>&gt;</w:t>
      </w:r>
    </w:p>
    <w:p w14:paraId="64C42FA6" w14:textId="18A5CFFE" w:rsidR="0003502B" w:rsidRPr="009C5197" w:rsidRDefault="0003502B" w:rsidP="0003502B">
      <w:pPr>
        <w:rPr>
          <w:rFonts w:asciiTheme="majorHAnsi" w:hAnsiTheme="majorHAnsi" w:cstheme="majorHAnsi"/>
          <w:sz w:val="20"/>
          <w:szCs w:val="20"/>
          <w:lang w:val="en-GB"/>
        </w:rPr>
      </w:pPr>
      <w:r w:rsidRPr="009C5197">
        <w:rPr>
          <w:rFonts w:asciiTheme="majorHAnsi" w:hAnsiTheme="majorHAnsi" w:cstheme="majorHAnsi"/>
          <w:sz w:val="20"/>
          <w:szCs w:val="20"/>
          <w:lang w:val="en-GB"/>
        </w:rPr>
        <w:t>&lt;Include a statement that informed consent will be obtained prior to any study related procedures being undertaken&gt;</w:t>
      </w:r>
    </w:p>
    <w:p w14:paraId="264D8C3B" w14:textId="004D88FD"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&lt;Describe pre-screening procedures. Discuss the sequence of events that should occur during Screening and the decision points regarding eligibility. List the framework prior to recruitment within which screenin</w:t>
      </w:r>
      <w:r w:rsidR="0023587D" w:rsidRPr="009C5197">
        <w:rPr>
          <w:rFonts w:asciiTheme="majorHAnsi" w:hAnsiTheme="majorHAnsi" w:cstheme="majorHAnsi"/>
          <w:sz w:val="20"/>
          <w:szCs w:val="20"/>
          <w:lang w:val="en-GB"/>
        </w:rPr>
        <w:t xml:space="preserve">g tests and visits must be </w:t>
      </w:r>
      <w:r w:rsidR="003A64D9" w:rsidRPr="009C5197">
        <w:rPr>
          <w:rFonts w:asciiTheme="majorHAnsi" w:hAnsiTheme="majorHAnsi" w:cstheme="majorHAnsi"/>
          <w:sz w:val="20"/>
          <w:szCs w:val="20"/>
          <w:lang w:val="en-GB"/>
        </w:rPr>
        <w:t>done,</w:t>
      </w:r>
      <w:r w:rsidR="0023587D" w:rsidRPr="009C5197">
        <w:rPr>
          <w:rFonts w:asciiTheme="majorHAnsi" w:hAnsiTheme="majorHAnsi" w:cstheme="majorHAnsi"/>
          <w:sz w:val="20"/>
          <w:szCs w:val="20"/>
          <w:lang w:val="en-GB"/>
        </w:rPr>
        <w:t xml:space="preserve"> </w:t>
      </w:r>
      <w:proofErr w:type="gramStart"/>
      <w:r w:rsidR="0023587D" w:rsidRPr="009C5197">
        <w:rPr>
          <w:rFonts w:asciiTheme="majorHAnsi" w:hAnsiTheme="majorHAnsi" w:cstheme="majorHAnsi"/>
          <w:sz w:val="20"/>
          <w:szCs w:val="20"/>
          <w:lang w:val="en-GB"/>
        </w:rPr>
        <w:t>e.g.</w:t>
      </w:r>
      <w:proofErr w:type="gramEnd"/>
      <w:r w:rsidRPr="009C5197">
        <w:rPr>
          <w:rFonts w:asciiTheme="majorHAnsi" w:hAnsiTheme="majorHAnsi" w:cstheme="majorHAnsi"/>
          <w:sz w:val="20"/>
          <w:szCs w:val="20"/>
          <w:lang w:val="en-GB"/>
        </w:rPr>
        <w:t xml:space="preserve"> </w:t>
      </w:r>
      <w:r w:rsidR="003A64D9">
        <w:rPr>
          <w:rFonts w:asciiTheme="majorHAnsi" w:hAnsiTheme="majorHAnsi" w:cstheme="majorHAnsi"/>
          <w:sz w:val="20"/>
          <w:szCs w:val="20"/>
          <w:lang w:val="en-GB"/>
        </w:rPr>
        <w:t>w</w:t>
      </w:r>
      <w:r w:rsidRPr="009C5197">
        <w:rPr>
          <w:rFonts w:asciiTheme="majorHAnsi" w:hAnsiTheme="majorHAnsi" w:cstheme="majorHAnsi"/>
          <w:sz w:val="20"/>
          <w:szCs w:val="20"/>
          <w:lang w:val="en-GB"/>
        </w:rPr>
        <w:t>hat the maximum duration allowed between screening and randomisation</w:t>
      </w:r>
      <w:r w:rsidR="003A64D9">
        <w:rPr>
          <w:rFonts w:asciiTheme="majorHAnsi" w:hAnsiTheme="majorHAnsi" w:cstheme="majorHAnsi"/>
          <w:sz w:val="20"/>
          <w:szCs w:val="20"/>
          <w:lang w:val="en-GB"/>
        </w:rPr>
        <w:t xml:space="preserve"> is.</w:t>
      </w:r>
      <w:r w:rsidRPr="009C5197">
        <w:rPr>
          <w:rFonts w:asciiTheme="majorHAnsi" w:hAnsiTheme="majorHAnsi" w:cstheme="majorHAnsi"/>
          <w:sz w:val="20"/>
          <w:szCs w:val="20"/>
          <w:lang w:val="en-GB"/>
        </w:rPr>
        <w:t xml:space="preserve"> Describe all procedures that must be completed before the </w:t>
      </w:r>
      <w:r w:rsidR="00AC55B6" w:rsidRPr="009C5197">
        <w:rPr>
          <w:rFonts w:asciiTheme="majorHAnsi" w:hAnsiTheme="majorHAnsi" w:cstheme="majorHAnsi"/>
          <w:sz w:val="20"/>
          <w:szCs w:val="20"/>
          <w:lang w:val="en-GB"/>
        </w:rPr>
        <w:t>subject can be included into the study</w:t>
      </w:r>
      <w:r w:rsidRPr="009C5197">
        <w:rPr>
          <w:rFonts w:asciiTheme="majorHAnsi" w:hAnsiTheme="majorHAnsi" w:cstheme="majorHAnsi"/>
          <w:sz w:val="20"/>
          <w:szCs w:val="20"/>
          <w:lang w:val="en-GB"/>
        </w:rPr>
        <w:t>.&gt;</w:t>
      </w:r>
    </w:p>
    <w:p w14:paraId="71526A0A" w14:textId="27E513BA"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 xml:space="preserve">&lt;Consider including that during the screening period, subjects will be evaluated for eligibility. Date of screening, subject age, </w:t>
      </w:r>
      <w:proofErr w:type="gramStart"/>
      <w:r w:rsidRPr="009C5197">
        <w:rPr>
          <w:rFonts w:asciiTheme="majorHAnsi" w:hAnsiTheme="majorHAnsi" w:cstheme="majorHAnsi"/>
          <w:sz w:val="20"/>
          <w:szCs w:val="20"/>
          <w:lang w:val="en-GB"/>
        </w:rPr>
        <w:t>gender</w:t>
      </w:r>
      <w:proofErr w:type="gramEnd"/>
      <w:r w:rsidRPr="009C5197">
        <w:rPr>
          <w:rFonts w:asciiTheme="majorHAnsi" w:hAnsiTheme="majorHAnsi" w:cstheme="majorHAnsi"/>
          <w:sz w:val="20"/>
          <w:szCs w:val="20"/>
          <w:lang w:val="en-GB"/>
        </w:rPr>
        <w:t xml:space="preserve"> and reason for ineligibility (if subject is not eligible) will be recorded. The results of the screening evaluation must meet the inclusion/exclusion criteria for the subject to continue in the study.&gt;</w:t>
      </w:r>
    </w:p>
    <w:p w14:paraId="0050F00F" w14:textId="719E9C53" w:rsidR="00491801" w:rsidRPr="009C5197" w:rsidRDefault="00491801" w:rsidP="007C7F61">
      <w:pPr>
        <w:pStyle w:val="HPRAHeadingL3"/>
        <w:rPr>
          <w:lang w:val="en-GB"/>
        </w:rPr>
      </w:pPr>
      <w:bookmarkStart w:id="12" w:name="_Toc315959752"/>
      <w:r w:rsidRPr="009C5197">
        <w:rPr>
          <w:lang w:val="en-GB"/>
        </w:rPr>
        <w:t>Baseline assessments</w:t>
      </w:r>
      <w:bookmarkEnd w:id="12"/>
      <w:r w:rsidR="00421585">
        <w:rPr>
          <w:lang w:val="en-GB"/>
        </w:rPr>
        <w:t xml:space="preserve"> (Visit 1)</w:t>
      </w:r>
    </w:p>
    <w:p w14:paraId="38BF6A57" w14:textId="0E07E266" w:rsidR="00491801" w:rsidRPr="009C5197" w:rsidRDefault="00491801" w:rsidP="00D477F0">
      <w:pPr>
        <w:rPr>
          <w:rFonts w:asciiTheme="majorHAnsi" w:hAnsiTheme="majorHAnsi" w:cstheme="majorHAnsi"/>
          <w:sz w:val="20"/>
          <w:szCs w:val="20"/>
          <w:lang w:val="en-GB" w:eastAsia="en-IE"/>
        </w:rPr>
      </w:pPr>
      <w:r w:rsidRPr="009C5197">
        <w:rPr>
          <w:rFonts w:asciiTheme="majorHAnsi" w:hAnsiTheme="majorHAnsi" w:cstheme="majorHAnsi"/>
          <w:sz w:val="20"/>
          <w:szCs w:val="20"/>
          <w:lang w:val="en-GB"/>
        </w:rPr>
        <w:t xml:space="preserve"> &lt;Specify and describe all baseline assessments</w:t>
      </w:r>
      <w:r w:rsidR="00AC55B6" w:rsidRPr="009C5197">
        <w:rPr>
          <w:rFonts w:asciiTheme="majorHAnsi" w:hAnsiTheme="majorHAnsi" w:cstheme="majorHAnsi"/>
          <w:sz w:val="20"/>
          <w:szCs w:val="20"/>
          <w:lang w:val="en-GB"/>
        </w:rPr>
        <w:t xml:space="preserve"> </w:t>
      </w:r>
      <w:r w:rsidR="0003502B" w:rsidRPr="009C5197">
        <w:rPr>
          <w:rFonts w:asciiTheme="majorHAnsi" w:hAnsiTheme="majorHAnsi" w:cstheme="majorHAnsi"/>
          <w:sz w:val="20"/>
          <w:szCs w:val="20"/>
          <w:lang w:val="en-GB"/>
        </w:rPr>
        <w:t>and interventions</w:t>
      </w:r>
      <w:r w:rsidR="00AC55B6" w:rsidRPr="009C5197">
        <w:rPr>
          <w:rFonts w:asciiTheme="majorHAnsi" w:hAnsiTheme="majorHAnsi" w:cstheme="majorHAnsi"/>
          <w:sz w:val="20"/>
          <w:szCs w:val="20"/>
          <w:lang w:val="en-GB"/>
        </w:rPr>
        <w:t xml:space="preserve"> at baseline visit</w:t>
      </w:r>
      <w:r w:rsidRPr="009C5197">
        <w:rPr>
          <w:rFonts w:asciiTheme="majorHAnsi" w:hAnsiTheme="majorHAnsi" w:cstheme="majorHAnsi"/>
          <w:sz w:val="20"/>
          <w:szCs w:val="20"/>
          <w:lang w:val="en-GB"/>
        </w:rPr>
        <w:t>&gt;</w:t>
      </w:r>
    </w:p>
    <w:p w14:paraId="1980B021" w14:textId="34ACC88F" w:rsidR="00491801" w:rsidRPr="009C5197" w:rsidRDefault="00CA563F" w:rsidP="007C7F61">
      <w:pPr>
        <w:pStyle w:val="HPRAHeadingL3"/>
        <w:rPr>
          <w:lang w:val="en-GB"/>
        </w:rPr>
      </w:pPr>
      <w:r w:rsidRPr="009C5197">
        <w:rPr>
          <w:lang w:val="en-GB"/>
        </w:rPr>
        <w:t>Visit 2 (3, 4, 5…)</w:t>
      </w:r>
    </w:p>
    <w:p w14:paraId="6AC87C51" w14:textId="0CA96023"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&lt;Describe all the visits and procedures that must be performed during the study treatment phase. Specify if they are clinic visits or telephone assessments. Add visit numbers and window periods if applicable.&gt;</w:t>
      </w:r>
    </w:p>
    <w:p w14:paraId="2856278A" w14:textId="77777777" w:rsidR="00491801" w:rsidRPr="009C5197" w:rsidRDefault="00491801" w:rsidP="007C7F61">
      <w:pPr>
        <w:rPr>
          <w:rFonts w:asciiTheme="majorHAnsi" w:hAnsiTheme="majorHAnsi" w:cstheme="majorHAnsi"/>
          <w:sz w:val="20"/>
          <w:szCs w:val="20"/>
          <w:lang w:val="en-GB"/>
        </w:rPr>
      </w:pPr>
      <w:r w:rsidRPr="009C5197">
        <w:rPr>
          <w:rFonts w:asciiTheme="majorHAnsi" w:hAnsiTheme="majorHAnsi" w:cstheme="majorHAnsi"/>
          <w:sz w:val="20"/>
          <w:szCs w:val="20"/>
          <w:lang w:val="en-GB"/>
        </w:rPr>
        <w:t>&lt;For each visit, consider:</w:t>
      </w:r>
    </w:p>
    <w:p w14:paraId="0C379335" w14:textId="77777777" w:rsidR="00491801" w:rsidRPr="009C5197" w:rsidRDefault="00491801" w:rsidP="00CF0C23">
      <w:pPr>
        <w:pStyle w:val="List"/>
        <w:rPr>
          <w:i/>
          <w:lang w:val="en-GB"/>
        </w:rPr>
      </w:pPr>
      <w:r w:rsidRPr="009C5197">
        <w:rPr>
          <w:lang w:val="en-GB"/>
        </w:rPr>
        <w:t>eligibility check</w:t>
      </w:r>
    </w:p>
    <w:p w14:paraId="4B1702F6" w14:textId="67017BA2" w:rsidR="00491801" w:rsidRPr="009C5197" w:rsidRDefault="00491801" w:rsidP="00CF0C23">
      <w:pPr>
        <w:pStyle w:val="List"/>
        <w:rPr>
          <w:i/>
          <w:lang w:val="en-GB"/>
        </w:rPr>
      </w:pPr>
      <w:r w:rsidRPr="009C5197">
        <w:rPr>
          <w:lang w:val="en-GB"/>
        </w:rPr>
        <w:t>assessment of efficacy outcome measures</w:t>
      </w:r>
    </w:p>
    <w:p w14:paraId="4CD985BC" w14:textId="3EF0E74B" w:rsidR="00491801" w:rsidRPr="009C5197" w:rsidRDefault="00491801" w:rsidP="00CF0C23">
      <w:pPr>
        <w:pStyle w:val="List"/>
        <w:rPr>
          <w:i/>
          <w:lang w:val="en-GB"/>
        </w:rPr>
      </w:pPr>
      <w:r w:rsidRPr="009C5197">
        <w:rPr>
          <w:lang w:val="en-GB"/>
        </w:rPr>
        <w:t xml:space="preserve">assessments of safety (adverse event monitoring, vital signs, laboratory assessments) </w:t>
      </w:r>
    </w:p>
    <w:p w14:paraId="4FEC6C7D" w14:textId="77777777" w:rsidR="00491801" w:rsidRPr="009C5197" w:rsidRDefault="00491801" w:rsidP="00CF0C23">
      <w:pPr>
        <w:pStyle w:val="List"/>
        <w:rPr>
          <w:i/>
          <w:lang w:val="en-GB"/>
        </w:rPr>
      </w:pPr>
      <w:r w:rsidRPr="009C5197">
        <w:rPr>
          <w:lang w:val="en-GB"/>
        </w:rPr>
        <w:t>dispensing of study medications</w:t>
      </w:r>
    </w:p>
    <w:p w14:paraId="3C0AE688" w14:textId="77777777" w:rsidR="00491801" w:rsidRPr="009C5197" w:rsidRDefault="00491801" w:rsidP="00CF0C23">
      <w:pPr>
        <w:pStyle w:val="List"/>
        <w:rPr>
          <w:i/>
          <w:lang w:val="en-GB"/>
        </w:rPr>
      </w:pPr>
      <w:r w:rsidRPr="009C5197">
        <w:rPr>
          <w:lang w:val="en-GB"/>
        </w:rPr>
        <w:t>recording of concomitant medications</w:t>
      </w:r>
    </w:p>
    <w:p w14:paraId="2BAC9113" w14:textId="4F7D155D" w:rsidR="00491801" w:rsidRPr="009C5197" w:rsidRDefault="00491801" w:rsidP="00CF0C23">
      <w:pPr>
        <w:pStyle w:val="List"/>
        <w:rPr>
          <w:lang w:val="en-GB"/>
        </w:rPr>
      </w:pPr>
      <w:r w:rsidRPr="009C5197">
        <w:rPr>
          <w:lang w:val="en-GB"/>
        </w:rPr>
        <w:t>assessment of compliance with study medications</w:t>
      </w:r>
    </w:p>
    <w:p w14:paraId="16464B70" w14:textId="6396F5B5" w:rsidR="00491801" w:rsidRPr="009C5197" w:rsidRDefault="00491801" w:rsidP="007C7F61">
      <w:pPr>
        <w:pStyle w:val="CommentText"/>
        <w:jc w:val="both"/>
        <w:rPr>
          <w:rFonts w:asciiTheme="majorHAnsi" w:hAnsiTheme="majorHAnsi" w:cstheme="majorHAnsi"/>
        </w:rPr>
      </w:pPr>
      <w:r w:rsidRPr="009C5197">
        <w:rPr>
          <w:rFonts w:asciiTheme="majorHAnsi" w:hAnsiTheme="majorHAnsi" w:cstheme="majorHAnsi"/>
        </w:rPr>
        <w:t>A detailed description of each of the assessments, if not covered anywhere else in the protocol should be included here.&gt;</w:t>
      </w:r>
    </w:p>
    <w:p w14:paraId="315CFFD7" w14:textId="7ED49C06" w:rsidR="00CA563F" w:rsidRPr="009C5197" w:rsidRDefault="00186393" w:rsidP="00186393">
      <w:pPr>
        <w:pStyle w:val="HPRAHeadingL3"/>
        <w:rPr>
          <w:lang w:val="en-GB"/>
        </w:rPr>
      </w:pPr>
      <w:r w:rsidRPr="009C5197">
        <w:rPr>
          <w:lang w:val="en-GB"/>
        </w:rPr>
        <w:t>End-of-Treatment visit</w:t>
      </w:r>
    </w:p>
    <w:p w14:paraId="3D729109" w14:textId="4C28C161" w:rsidR="00186393" w:rsidRPr="009C5197" w:rsidRDefault="00186393" w:rsidP="007C7F61">
      <w:pPr>
        <w:pStyle w:val="CommentText"/>
        <w:jc w:val="both"/>
        <w:rPr>
          <w:rFonts w:asciiTheme="majorHAnsi" w:hAnsiTheme="majorHAnsi" w:cstheme="majorHAnsi"/>
        </w:rPr>
      </w:pPr>
      <w:r w:rsidRPr="009C5197">
        <w:rPr>
          <w:rFonts w:asciiTheme="majorHAnsi" w:hAnsiTheme="majorHAnsi" w:cstheme="majorHAnsi"/>
        </w:rPr>
        <w:t>&lt;Specify and describe all assessments and procedures at end-of-treatment visit&gt;</w:t>
      </w:r>
    </w:p>
    <w:p w14:paraId="7B573F58" w14:textId="7BAA81A0" w:rsidR="00186393" w:rsidRPr="009C5197" w:rsidRDefault="00186393" w:rsidP="00186393">
      <w:pPr>
        <w:pStyle w:val="HPRAHeadingL3"/>
        <w:rPr>
          <w:lang w:val="en-GB"/>
        </w:rPr>
      </w:pPr>
      <w:r w:rsidRPr="009C5197">
        <w:rPr>
          <w:lang w:val="en-GB"/>
        </w:rPr>
        <w:t>Follow-up visit</w:t>
      </w:r>
    </w:p>
    <w:p w14:paraId="573BD1B5" w14:textId="3DDEF9D2" w:rsidR="00186393" w:rsidRPr="009C5197" w:rsidRDefault="00186393" w:rsidP="007C7F61">
      <w:pPr>
        <w:pStyle w:val="CommentText"/>
        <w:jc w:val="both"/>
        <w:rPr>
          <w:rFonts w:asciiTheme="majorHAnsi" w:hAnsiTheme="majorHAnsi" w:cstheme="majorHAnsi"/>
        </w:rPr>
      </w:pPr>
      <w:r w:rsidRPr="009C5197">
        <w:rPr>
          <w:rFonts w:asciiTheme="majorHAnsi" w:hAnsiTheme="majorHAnsi" w:cstheme="majorHAnsi"/>
        </w:rPr>
        <w:t>&lt;Specify and describe all assessments and procedures at follow-up visit&gt;</w:t>
      </w:r>
    </w:p>
    <w:p w14:paraId="29B4AEA1" w14:textId="4197A05D" w:rsidR="00FA3022" w:rsidRPr="009C5197" w:rsidRDefault="00CA563F" w:rsidP="007C7F61">
      <w:pPr>
        <w:pStyle w:val="HPRAHeadingL2"/>
        <w:rPr>
          <w:lang w:val="en-GB"/>
        </w:rPr>
      </w:pPr>
      <w:r w:rsidRPr="009C5197">
        <w:rPr>
          <w:lang w:val="en-GB"/>
        </w:rPr>
        <w:t>E</w:t>
      </w:r>
      <w:r w:rsidR="00FA3022" w:rsidRPr="009C5197">
        <w:rPr>
          <w:lang w:val="en-GB"/>
        </w:rPr>
        <w:t>nd-of-trial</w:t>
      </w:r>
    </w:p>
    <w:p w14:paraId="70EFEBDF" w14:textId="331E7EFA" w:rsidR="00CA563F" w:rsidRPr="009C5197" w:rsidRDefault="00CA563F" w:rsidP="00CA563F">
      <w:pPr>
        <w:pStyle w:val="HPRAHeadingL3"/>
        <w:rPr>
          <w:lang w:val="en-GB"/>
        </w:rPr>
      </w:pPr>
      <w:r w:rsidRPr="009C5197">
        <w:rPr>
          <w:lang w:val="en-GB"/>
        </w:rPr>
        <w:t>Definition</w:t>
      </w:r>
    </w:p>
    <w:p w14:paraId="68D1A560" w14:textId="1A6A0A97" w:rsidR="00FA3022" w:rsidRPr="009C5197" w:rsidRDefault="00FA3022" w:rsidP="007C7F61">
      <w:pPr>
        <w:rPr>
          <w:rFonts w:cstheme="minorHAnsi"/>
          <w:sz w:val="20"/>
          <w:szCs w:val="20"/>
          <w:lang w:val="en-GB"/>
        </w:rPr>
      </w:pPr>
      <w:r w:rsidRPr="009C5197">
        <w:rPr>
          <w:rFonts w:cstheme="minorHAnsi"/>
          <w:sz w:val="20"/>
          <w:szCs w:val="20"/>
          <w:lang w:val="en-GB"/>
        </w:rPr>
        <w:t>&lt;</w:t>
      </w:r>
      <w:r w:rsidR="00122622" w:rsidRPr="009C5197">
        <w:rPr>
          <w:rFonts w:cstheme="minorHAnsi"/>
          <w:sz w:val="20"/>
          <w:szCs w:val="20"/>
          <w:lang w:val="en-GB"/>
        </w:rPr>
        <w:t>A clear and unambiguous definition of the end of the clinical trial in question and, if it is not the date of the last visit of the last subject, a specification of the estimated end date and a justification thereof</w:t>
      </w:r>
      <w:r w:rsidRPr="009C5197">
        <w:rPr>
          <w:rFonts w:cstheme="minorHAnsi"/>
          <w:sz w:val="20"/>
          <w:szCs w:val="20"/>
          <w:lang w:val="en-GB"/>
        </w:rPr>
        <w:t>&gt;</w:t>
      </w:r>
    </w:p>
    <w:p w14:paraId="32CFD88F" w14:textId="77777777" w:rsidR="00FA3022" w:rsidRPr="009C5197" w:rsidRDefault="00FA3022" w:rsidP="007C7F61">
      <w:pPr>
        <w:rPr>
          <w:rFonts w:cstheme="minorHAnsi"/>
          <w:sz w:val="20"/>
          <w:szCs w:val="20"/>
          <w:lang w:val="en-GB"/>
        </w:rPr>
      </w:pPr>
      <w:r w:rsidRPr="009C5197">
        <w:rPr>
          <w:rFonts w:cstheme="minorHAnsi"/>
          <w:sz w:val="20"/>
          <w:szCs w:val="20"/>
          <w:lang w:val="en-GB"/>
        </w:rPr>
        <w:t>&lt;The Sponsors and/or the trial steering committee have the right at any time to terminate the study for clinical or administrative reasons.&gt;</w:t>
      </w:r>
    </w:p>
    <w:p w14:paraId="42578589" w14:textId="7A72B9EA" w:rsidR="00FA3022" w:rsidRPr="009C5197" w:rsidRDefault="00B90A40" w:rsidP="007C7F61">
      <w:pPr>
        <w:rPr>
          <w:rFonts w:cstheme="minorHAnsi"/>
          <w:sz w:val="20"/>
          <w:szCs w:val="20"/>
          <w:lang w:val="en-GB"/>
        </w:rPr>
      </w:pPr>
      <w:r w:rsidRPr="009C5197">
        <w:rPr>
          <w:rFonts w:cstheme="minorHAnsi"/>
          <w:sz w:val="20"/>
          <w:szCs w:val="20"/>
          <w:lang w:val="en-GB"/>
        </w:rPr>
        <w:t>&lt;</w:t>
      </w:r>
      <w:r w:rsidR="00FA3022" w:rsidRPr="009C5197">
        <w:rPr>
          <w:rFonts w:cstheme="minorHAnsi"/>
          <w:sz w:val="20"/>
          <w:szCs w:val="20"/>
          <w:lang w:val="en-GB"/>
        </w:rPr>
        <w:t>The end-of-trial is the date of the last visit/telephone follow-up/ home visit of the last subject. The end of study visit form should include:</w:t>
      </w:r>
    </w:p>
    <w:p w14:paraId="32AAB59B" w14:textId="77777777" w:rsidR="00FA3022" w:rsidRPr="009C5197" w:rsidRDefault="00FA3022" w:rsidP="004104BF">
      <w:pPr>
        <w:pStyle w:val="List"/>
        <w:rPr>
          <w:i/>
          <w:lang w:val="en-GB"/>
        </w:rPr>
      </w:pPr>
      <w:r w:rsidRPr="009C5197">
        <w:rPr>
          <w:lang w:val="en-GB"/>
        </w:rPr>
        <w:t>assessment of endpoints/outcome measures</w:t>
      </w:r>
    </w:p>
    <w:p w14:paraId="5A05D72B" w14:textId="10353E96" w:rsidR="00FA3022" w:rsidRPr="009C5197" w:rsidRDefault="00FA3022" w:rsidP="004104BF">
      <w:pPr>
        <w:pStyle w:val="List"/>
        <w:rPr>
          <w:i/>
          <w:lang w:val="en-GB"/>
        </w:rPr>
      </w:pPr>
      <w:r w:rsidRPr="009C5197">
        <w:rPr>
          <w:lang w:val="en-GB"/>
        </w:rPr>
        <w:t xml:space="preserve">assessments of safety </w:t>
      </w:r>
    </w:p>
    <w:p w14:paraId="2D1C80FC" w14:textId="77777777" w:rsidR="00FA3022" w:rsidRPr="009C5197" w:rsidRDefault="00FA3022" w:rsidP="004104BF">
      <w:pPr>
        <w:pStyle w:val="List"/>
        <w:rPr>
          <w:i/>
          <w:lang w:val="en-GB"/>
        </w:rPr>
      </w:pPr>
      <w:r w:rsidRPr="009C5197">
        <w:rPr>
          <w:lang w:val="en-GB"/>
        </w:rPr>
        <w:t>assessment of compliance with study treatment(s)</w:t>
      </w:r>
    </w:p>
    <w:p w14:paraId="762E8AD0" w14:textId="0C26105D" w:rsidR="00FA3022" w:rsidRPr="009C5197" w:rsidRDefault="00FA3022" w:rsidP="004104BF">
      <w:pPr>
        <w:pStyle w:val="List"/>
        <w:rPr>
          <w:rFonts w:eastAsia="MS Mincho"/>
          <w:lang w:val="en-GB" w:eastAsia="ja-JP"/>
        </w:rPr>
      </w:pPr>
      <w:r w:rsidRPr="009C5197">
        <w:rPr>
          <w:lang w:val="en-GB"/>
        </w:rPr>
        <w:t>recording of concomitant medications&gt;</w:t>
      </w:r>
    </w:p>
    <w:p w14:paraId="729053AE" w14:textId="77777777" w:rsidR="00FA3022" w:rsidRPr="009C5197" w:rsidRDefault="00FA3022" w:rsidP="007C7F61">
      <w:pPr>
        <w:pStyle w:val="HPRAHeadingL3"/>
        <w:rPr>
          <w:lang w:val="en-GB"/>
        </w:rPr>
      </w:pPr>
      <w:bookmarkStart w:id="13" w:name="_Toc315959756"/>
      <w:r w:rsidRPr="009C5197">
        <w:rPr>
          <w:lang w:val="en-GB"/>
        </w:rPr>
        <w:t>Premature termination of the study</w:t>
      </w:r>
      <w:bookmarkEnd w:id="13"/>
    </w:p>
    <w:p w14:paraId="25E73FCF" w14:textId="77777777" w:rsidR="00FA3022" w:rsidRPr="009C5197" w:rsidRDefault="00FA3022" w:rsidP="00314030">
      <w:pPr>
        <w:pStyle w:val="BodyText"/>
      </w:pPr>
      <w:r w:rsidRPr="009C5197">
        <w:t>&lt;Describe the criteria for terminating the study prematurely and the procedures that will take place if the study is terminated prematurely.&gt;</w:t>
      </w:r>
    </w:p>
    <w:p w14:paraId="2848B969" w14:textId="77777777" w:rsidR="00314030" w:rsidRDefault="00FA3022" w:rsidP="00314030">
      <w:pPr>
        <w:pStyle w:val="BodyText"/>
      </w:pPr>
      <w:r w:rsidRPr="009C5197">
        <w:t xml:space="preserve">&lt;Include a statement of the reasons that </w:t>
      </w:r>
      <w:r w:rsidR="00E45223" w:rsidRPr="009C5197">
        <w:t xml:space="preserve">the </w:t>
      </w:r>
      <w:r w:rsidRPr="009C5197">
        <w:t>study</w:t>
      </w:r>
      <w:r w:rsidR="00E45223" w:rsidRPr="009C5197">
        <w:t xml:space="preserve"> or a part of the study</w:t>
      </w:r>
      <w:r w:rsidRPr="009C5197">
        <w:t xml:space="preserve"> may be stopped </w:t>
      </w:r>
      <w:proofErr w:type="gramStart"/>
      <w:r w:rsidRPr="009C5197">
        <w:t>e.g.</w:t>
      </w:r>
      <w:proofErr w:type="gramEnd"/>
      <w:r w:rsidRPr="009C5197">
        <w:t xml:space="preserve"> new information about safety or efficacy, unsatisfactory progress of the study or other (specify).&gt;</w:t>
      </w:r>
    </w:p>
    <w:p w14:paraId="79685418" w14:textId="494AC8E9" w:rsidR="00FA3022" w:rsidRPr="00314030" w:rsidRDefault="00314030" w:rsidP="00314030">
      <w:pPr>
        <w:pStyle w:val="BodyText"/>
      </w:pPr>
      <w:r w:rsidRPr="009C5197">
        <w:rPr>
          <w:szCs w:val="20"/>
        </w:rPr>
        <w:t>&lt;Include all procedures</w:t>
      </w:r>
      <w:r w:rsidR="00270F94">
        <w:rPr>
          <w:szCs w:val="20"/>
        </w:rPr>
        <w:t xml:space="preserve"> and </w:t>
      </w:r>
      <w:r w:rsidRPr="009C5197">
        <w:rPr>
          <w:szCs w:val="20"/>
        </w:rPr>
        <w:t>assessments related to the end-of-study visit.&gt;</w:t>
      </w:r>
    </w:p>
    <w:p w14:paraId="3D4C2B59" w14:textId="30EF3A5B" w:rsidR="00CA563F" w:rsidRPr="009C5197" w:rsidRDefault="00CA563F" w:rsidP="00CA563F">
      <w:pPr>
        <w:pStyle w:val="HPRAHeadingL3"/>
        <w:rPr>
          <w:lang w:val="en-GB"/>
        </w:rPr>
      </w:pPr>
      <w:r w:rsidRPr="009C5197">
        <w:rPr>
          <w:lang w:val="en-GB"/>
        </w:rPr>
        <w:t xml:space="preserve">Reporting </w:t>
      </w:r>
      <w:r w:rsidR="00186393" w:rsidRPr="009C5197">
        <w:rPr>
          <w:lang w:val="en-GB"/>
        </w:rPr>
        <w:t xml:space="preserve">the </w:t>
      </w:r>
      <w:r w:rsidRPr="009C5197">
        <w:rPr>
          <w:lang w:val="en-GB"/>
        </w:rPr>
        <w:t>end of trial</w:t>
      </w:r>
    </w:p>
    <w:p w14:paraId="16F0D204" w14:textId="709EB8EB" w:rsidR="00CA563F" w:rsidRPr="009C5197" w:rsidRDefault="00CA563F" w:rsidP="00CA563F">
      <w:pPr>
        <w:rPr>
          <w:rFonts w:cstheme="minorHAnsi"/>
          <w:sz w:val="20"/>
          <w:szCs w:val="20"/>
          <w:lang w:val="en-GB"/>
        </w:rPr>
      </w:pPr>
      <w:r w:rsidRPr="009C5197">
        <w:rPr>
          <w:rFonts w:cstheme="minorHAnsi"/>
          <w:sz w:val="20"/>
          <w:szCs w:val="20"/>
          <w:lang w:val="en-GB"/>
        </w:rPr>
        <w:t xml:space="preserve">&lt;The end of the study </w:t>
      </w:r>
      <w:r w:rsidR="00186393" w:rsidRPr="009C5197">
        <w:rPr>
          <w:rFonts w:cstheme="minorHAnsi"/>
          <w:sz w:val="20"/>
          <w:szCs w:val="20"/>
          <w:lang w:val="en-GB"/>
        </w:rPr>
        <w:t xml:space="preserve">in the member state concerned </w:t>
      </w:r>
      <w:r w:rsidR="004104BF" w:rsidRPr="009C5197">
        <w:rPr>
          <w:rFonts w:cstheme="minorHAnsi"/>
          <w:sz w:val="20"/>
          <w:szCs w:val="20"/>
          <w:lang w:val="en-GB"/>
        </w:rPr>
        <w:t>shall</w:t>
      </w:r>
      <w:r w:rsidRPr="009C5197">
        <w:rPr>
          <w:rFonts w:cstheme="minorHAnsi"/>
          <w:sz w:val="20"/>
          <w:szCs w:val="20"/>
          <w:lang w:val="en-GB"/>
        </w:rPr>
        <w:t xml:space="preserve"> be reported </w:t>
      </w:r>
      <w:r w:rsidR="004104BF" w:rsidRPr="009C5197">
        <w:rPr>
          <w:rFonts w:cstheme="minorHAnsi"/>
          <w:sz w:val="20"/>
          <w:szCs w:val="20"/>
          <w:lang w:val="en-GB"/>
        </w:rPr>
        <w:t>through</w:t>
      </w:r>
      <w:r w:rsidRPr="009C5197">
        <w:rPr>
          <w:rFonts w:cstheme="minorHAnsi"/>
          <w:sz w:val="20"/>
          <w:szCs w:val="20"/>
          <w:lang w:val="en-GB"/>
        </w:rPr>
        <w:t xml:space="preserve"> the </w:t>
      </w:r>
      <w:r w:rsidR="004104BF" w:rsidRPr="009C5197">
        <w:rPr>
          <w:rFonts w:cstheme="minorHAnsi"/>
          <w:sz w:val="20"/>
          <w:szCs w:val="20"/>
          <w:lang w:val="en-GB"/>
        </w:rPr>
        <w:t>EU portal</w:t>
      </w:r>
      <w:r w:rsidR="00186393" w:rsidRPr="009C5197">
        <w:rPr>
          <w:rFonts w:cstheme="minorHAnsi"/>
          <w:sz w:val="20"/>
          <w:szCs w:val="20"/>
          <w:lang w:val="en-GB"/>
        </w:rPr>
        <w:t xml:space="preserve"> within 15 days</w:t>
      </w:r>
      <w:r w:rsidR="004104BF" w:rsidRPr="009C5197">
        <w:rPr>
          <w:rFonts w:cstheme="minorHAnsi"/>
          <w:sz w:val="20"/>
          <w:szCs w:val="20"/>
          <w:lang w:val="en-GB"/>
        </w:rPr>
        <w:t xml:space="preserve"> from the end of the clinical trial in relation to that Member State</w:t>
      </w:r>
      <w:r w:rsidR="00186393" w:rsidRPr="009C5197">
        <w:rPr>
          <w:rFonts w:cstheme="minorHAnsi"/>
          <w:sz w:val="20"/>
          <w:szCs w:val="20"/>
          <w:lang w:val="en-GB"/>
        </w:rPr>
        <w:t>. The end of the study in</w:t>
      </w:r>
      <w:r w:rsidR="004104BF" w:rsidRPr="009C5197">
        <w:rPr>
          <w:rFonts w:cstheme="minorHAnsi"/>
          <w:sz w:val="20"/>
          <w:szCs w:val="20"/>
          <w:lang w:val="en-GB"/>
        </w:rPr>
        <w:t xml:space="preserve"> all</w:t>
      </w:r>
      <w:r w:rsidR="00186393" w:rsidRPr="009C5197">
        <w:rPr>
          <w:rFonts w:cstheme="minorHAnsi"/>
          <w:sz w:val="20"/>
          <w:szCs w:val="20"/>
          <w:lang w:val="en-GB"/>
        </w:rPr>
        <w:t xml:space="preserve"> the member state</w:t>
      </w:r>
      <w:r w:rsidR="004104BF" w:rsidRPr="009C5197">
        <w:rPr>
          <w:rFonts w:cstheme="minorHAnsi"/>
          <w:sz w:val="20"/>
          <w:szCs w:val="20"/>
          <w:lang w:val="en-GB"/>
        </w:rPr>
        <w:t>s</w:t>
      </w:r>
      <w:r w:rsidR="00186393" w:rsidRPr="009C5197">
        <w:rPr>
          <w:rFonts w:cstheme="minorHAnsi"/>
          <w:sz w:val="20"/>
          <w:szCs w:val="20"/>
          <w:lang w:val="en-GB"/>
        </w:rPr>
        <w:t xml:space="preserve"> concerned </w:t>
      </w:r>
      <w:r w:rsidR="004104BF" w:rsidRPr="009C5197">
        <w:rPr>
          <w:rFonts w:cstheme="minorHAnsi"/>
          <w:sz w:val="20"/>
          <w:szCs w:val="20"/>
          <w:lang w:val="en-GB"/>
        </w:rPr>
        <w:t>shall</w:t>
      </w:r>
      <w:r w:rsidR="00186393" w:rsidRPr="009C5197">
        <w:rPr>
          <w:rFonts w:cstheme="minorHAnsi"/>
          <w:sz w:val="20"/>
          <w:szCs w:val="20"/>
          <w:lang w:val="en-GB"/>
        </w:rPr>
        <w:t xml:space="preserve"> be reported in the CTIS within 15 days</w:t>
      </w:r>
      <w:r w:rsidR="004104BF" w:rsidRPr="009C5197">
        <w:rPr>
          <w:rFonts w:cstheme="minorHAnsi"/>
          <w:sz w:val="20"/>
          <w:szCs w:val="20"/>
          <w:lang w:val="en-GB"/>
        </w:rPr>
        <w:t xml:space="preserve"> from the end of the clinical trial in the last Member State concerned</w:t>
      </w:r>
      <w:r w:rsidR="00186393" w:rsidRPr="009C5197">
        <w:rPr>
          <w:rFonts w:cstheme="minorHAnsi"/>
          <w:sz w:val="20"/>
          <w:szCs w:val="20"/>
          <w:lang w:val="en-GB"/>
        </w:rPr>
        <w:t>.</w:t>
      </w:r>
      <w:r w:rsidRPr="009C5197">
        <w:rPr>
          <w:rFonts w:cstheme="minorHAnsi"/>
          <w:sz w:val="20"/>
          <w:szCs w:val="20"/>
          <w:lang w:val="en-GB"/>
        </w:rPr>
        <w:t>&gt;</w:t>
      </w:r>
    </w:p>
    <w:p w14:paraId="6D648814" w14:textId="77777777" w:rsidR="00FA3022" w:rsidRPr="009C5197" w:rsidRDefault="00FA3022" w:rsidP="007C7F61">
      <w:pPr>
        <w:pStyle w:val="HPRAHeadingL2"/>
        <w:rPr>
          <w:lang w:val="en-GB"/>
        </w:rPr>
      </w:pPr>
      <w:r w:rsidRPr="009C5197">
        <w:rPr>
          <w:lang w:val="en-GB"/>
        </w:rPr>
        <w:t>Discontinuation/withdrawal of subjects from study protocol</w:t>
      </w:r>
    </w:p>
    <w:p w14:paraId="64729483" w14:textId="57F9B2DC" w:rsidR="00FA3022" w:rsidRPr="009C5197" w:rsidRDefault="00171F81" w:rsidP="007C7F61">
      <w:pPr>
        <w:autoSpaceDE w:val="0"/>
        <w:autoSpaceDN w:val="0"/>
        <w:adjustRightInd w:val="0"/>
        <w:rPr>
          <w:rFonts w:cstheme="minorHAnsi"/>
          <w:i/>
          <w:iCs/>
          <w:sz w:val="20"/>
          <w:szCs w:val="20"/>
          <w:lang w:val="en-GB" w:eastAsia="en-IE"/>
        </w:rPr>
      </w:pPr>
      <w:r>
        <w:rPr>
          <w:rFonts w:cstheme="minorHAnsi"/>
          <w:i/>
          <w:iCs/>
          <w:sz w:val="20"/>
          <w:szCs w:val="20"/>
          <w:lang w:val="en-GB" w:eastAsia="en-IE"/>
        </w:rPr>
        <w:t>Participants</w:t>
      </w:r>
      <w:r w:rsidR="00FA3022" w:rsidRPr="009C5197">
        <w:rPr>
          <w:rFonts w:cstheme="minorHAnsi"/>
          <w:i/>
          <w:iCs/>
          <w:sz w:val="20"/>
          <w:szCs w:val="20"/>
          <w:lang w:val="en-GB" w:eastAsia="en-IE"/>
        </w:rPr>
        <w:t xml:space="preserve"> have the right to voluntarily discontinue study treatment or withdraw from the study at any time for any reason</w:t>
      </w:r>
      <w:r w:rsidRPr="009C5197">
        <w:rPr>
          <w:rFonts w:cstheme="minorHAnsi"/>
          <w:i/>
          <w:iCs/>
          <w:sz w:val="20"/>
          <w:szCs w:val="20"/>
          <w:lang w:val="en-GB" w:eastAsia="en-IE"/>
        </w:rPr>
        <w:t xml:space="preserve"> </w:t>
      </w:r>
      <w:r w:rsidRPr="009C5197">
        <w:rPr>
          <w:rFonts w:cstheme="minorHAnsi"/>
          <w:i/>
          <w:iCs/>
          <w:sz w:val="20"/>
          <w:szCs w:val="20"/>
          <w:lang w:val="en-GB"/>
        </w:rPr>
        <w:t>without any consequences.</w:t>
      </w:r>
      <w:r>
        <w:rPr>
          <w:rFonts w:cstheme="minorHAnsi"/>
          <w:i/>
          <w:iCs/>
          <w:sz w:val="20"/>
          <w:szCs w:val="20"/>
          <w:lang w:val="en-GB" w:eastAsia="en-IE"/>
        </w:rPr>
        <w:t xml:space="preserve"> The participant is not obliged to disclose the reason for discontinuation. </w:t>
      </w:r>
      <w:r w:rsidR="00FA3022" w:rsidRPr="009C5197">
        <w:rPr>
          <w:rFonts w:cstheme="minorHAnsi"/>
          <w:i/>
          <w:iCs/>
          <w:sz w:val="20"/>
          <w:szCs w:val="20"/>
          <w:lang w:val="en-GB" w:eastAsia="en-IE"/>
        </w:rPr>
        <w:t>The investigator has the right to discontinue a subject from study treatment or withdraw a subject from the study at any time if it is in the best interest of the subject.</w:t>
      </w:r>
    </w:p>
    <w:p w14:paraId="1AB860ED" w14:textId="77777777" w:rsidR="00FA3022" w:rsidRPr="009C5197" w:rsidRDefault="00FA3022" w:rsidP="007C7F61">
      <w:pPr>
        <w:autoSpaceDE w:val="0"/>
        <w:autoSpaceDN w:val="0"/>
        <w:adjustRightInd w:val="0"/>
        <w:rPr>
          <w:rFonts w:cstheme="minorHAnsi"/>
          <w:i/>
          <w:iCs/>
          <w:sz w:val="20"/>
          <w:szCs w:val="20"/>
          <w:lang w:val="en-GB" w:eastAsia="en-IE"/>
        </w:rPr>
      </w:pPr>
      <w:r w:rsidRPr="009C5197">
        <w:rPr>
          <w:rFonts w:cstheme="minorHAnsi"/>
          <w:i/>
          <w:iCs/>
          <w:sz w:val="20"/>
          <w:szCs w:val="20"/>
          <w:lang w:val="en-GB" w:eastAsia="en-IE"/>
        </w:rPr>
        <w:t xml:space="preserve">Subjects must discontinue the investigational medicinal product(s) and be withdrawn from the study for any of the following reasons </w:t>
      </w:r>
      <w:r w:rsidRPr="00E624CB">
        <w:rPr>
          <w:rFonts w:cstheme="minorHAnsi"/>
          <w:sz w:val="20"/>
          <w:szCs w:val="20"/>
          <w:lang w:val="en-GB" w:eastAsia="en-IE"/>
        </w:rPr>
        <w:t>&lt;amend as required&gt;</w:t>
      </w:r>
      <w:r w:rsidRPr="009C5197">
        <w:rPr>
          <w:rFonts w:cstheme="minorHAnsi"/>
          <w:i/>
          <w:iCs/>
          <w:sz w:val="20"/>
          <w:szCs w:val="20"/>
          <w:lang w:val="en-GB" w:eastAsia="en-IE"/>
        </w:rPr>
        <w:t>:</w:t>
      </w:r>
    </w:p>
    <w:p w14:paraId="5D57755E" w14:textId="77777777" w:rsidR="00FA3022" w:rsidRPr="009C5197" w:rsidRDefault="00FA3022" w:rsidP="0084493B">
      <w:pPr>
        <w:pStyle w:val="List"/>
        <w:rPr>
          <w:i/>
          <w:iCs/>
          <w:lang w:val="en-GB"/>
        </w:rPr>
      </w:pPr>
      <w:r w:rsidRPr="009C5197">
        <w:rPr>
          <w:i/>
          <w:iCs/>
          <w:lang w:val="en-GB"/>
        </w:rPr>
        <w:t xml:space="preserve">withdrawal of consent by the subject </w:t>
      </w:r>
    </w:p>
    <w:p w14:paraId="7F3E7362" w14:textId="77777777" w:rsidR="00FA3022" w:rsidRPr="009C5197" w:rsidRDefault="00FA3022" w:rsidP="0084493B">
      <w:pPr>
        <w:pStyle w:val="List"/>
        <w:rPr>
          <w:i/>
          <w:iCs/>
          <w:lang w:val="en-GB"/>
        </w:rPr>
      </w:pPr>
      <w:r w:rsidRPr="009C5197">
        <w:rPr>
          <w:i/>
          <w:iCs/>
          <w:lang w:val="en-GB"/>
        </w:rPr>
        <w:t>any medical condition that the investigator or sponsor determines may jeopardize the subject’s safety if she or he continues receiving the study treatment</w:t>
      </w:r>
    </w:p>
    <w:p w14:paraId="19DD6772" w14:textId="77777777" w:rsidR="00FA3022" w:rsidRPr="009C5197" w:rsidRDefault="00FA3022" w:rsidP="0084493B">
      <w:pPr>
        <w:pStyle w:val="List"/>
        <w:rPr>
          <w:i/>
          <w:iCs/>
          <w:lang w:val="en-GB"/>
        </w:rPr>
      </w:pPr>
      <w:r w:rsidRPr="009C5197">
        <w:rPr>
          <w:i/>
          <w:iCs/>
          <w:lang w:val="en-GB"/>
        </w:rPr>
        <w:t>pregnancy</w:t>
      </w:r>
    </w:p>
    <w:p w14:paraId="5DD6492B" w14:textId="77777777" w:rsidR="00FA3022" w:rsidRPr="009C5197" w:rsidRDefault="00FA3022" w:rsidP="0084493B">
      <w:pPr>
        <w:pStyle w:val="List"/>
        <w:rPr>
          <w:i/>
          <w:iCs/>
          <w:lang w:val="en-GB"/>
        </w:rPr>
      </w:pPr>
      <w:r w:rsidRPr="009C5197">
        <w:rPr>
          <w:i/>
          <w:iCs/>
          <w:lang w:val="en-GB"/>
        </w:rPr>
        <w:t>ineligibility (either arising during the study or retrospectively having been overlooked at screening)</w:t>
      </w:r>
    </w:p>
    <w:p w14:paraId="00C1DEC7" w14:textId="77777777" w:rsidR="00FA3022" w:rsidRPr="009C5197" w:rsidRDefault="00FA3022" w:rsidP="0084493B">
      <w:pPr>
        <w:pStyle w:val="List"/>
        <w:rPr>
          <w:i/>
          <w:iCs/>
          <w:lang w:val="en-GB"/>
        </w:rPr>
      </w:pPr>
      <w:r w:rsidRPr="009C5197">
        <w:rPr>
          <w:i/>
          <w:iCs/>
          <w:lang w:val="en-GB"/>
        </w:rPr>
        <w:t>an adverse event which requires discontinuation of the study medication</w:t>
      </w:r>
    </w:p>
    <w:p w14:paraId="288C17D7" w14:textId="77777777" w:rsidR="00FA3022" w:rsidRPr="009C5197" w:rsidRDefault="00FA3022" w:rsidP="0084493B">
      <w:pPr>
        <w:pStyle w:val="List"/>
        <w:rPr>
          <w:i/>
          <w:iCs/>
          <w:lang w:val="en-GB"/>
        </w:rPr>
      </w:pPr>
      <w:r w:rsidRPr="009C5197">
        <w:rPr>
          <w:i/>
          <w:iCs/>
          <w:lang w:val="en-GB"/>
        </w:rPr>
        <w:t xml:space="preserve">treatment failure and disease progression </w:t>
      </w:r>
    </w:p>
    <w:p w14:paraId="217B58A4" w14:textId="057E7920" w:rsidR="00FA3022" w:rsidRPr="009C5197" w:rsidRDefault="00FA3022" w:rsidP="0084493B">
      <w:pPr>
        <w:pStyle w:val="List"/>
        <w:rPr>
          <w:i/>
          <w:iCs/>
          <w:lang w:val="en-GB"/>
        </w:rPr>
      </w:pPr>
      <w:r w:rsidRPr="009C5197">
        <w:rPr>
          <w:i/>
          <w:iCs/>
          <w:lang w:val="en-GB"/>
        </w:rPr>
        <w:t>lack of compliance with the study or study procedures (e.g., dosing, study visits)</w:t>
      </w:r>
    </w:p>
    <w:p w14:paraId="14046023" w14:textId="5FF96543" w:rsidR="00FA3022" w:rsidRPr="009C5197" w:rsidRDefault="00FA3022" w:rsidP="0084493B">
      <w:pPr>
        <w:pStyle w:val="List"/>
        <w:rPr>
          <w:i/>
          <w:iCs/>
          <w:lang w:val="en-GB"/>
        </w:rPr>
      </w:pPr>
      <w:r w:rsidRPr="009C5197">
        <w:rPr>
          <w:i/>
          <w:iCs/>
          <w:lang w:val="en-GB"/>
        </w:rPr>
        <w:t>lost to follow-up</w:t>
      </w:r>
      <w:r w:rsidR="00171F81">
        <w:rPr>
          <w:i/>
          <w:iCs/>
          <w:lang w:val="en-GB"/>
        </w:rPr>
        <w:t xml:space="preserve"> </w:t>
      </w:r>
      <w:r w:rsidRPr="009C5197">
        <w:rPr>
          <w:i/>
          <w:iCs/>
          <w:lang w:val="en-GB"/>
        </w:rPr>
        <w:t>&lt;</w:t>
      </w:r>
      <w:r w:rsidRPr="00171F81">
        <w:rPr>
          <w:lang w:val="en-GB"/>
        </w:rPr>
        <w:t>include a statement that at least 3 documented attempts must be made to contact any subject lost to follow-up</w:t>
      </w:r>
      <w:r w:rsidRPr="009C5197">
        <w:rPr>
          <w:i/>
          <w:iCs/>
          <w:lang w:val="en-GB"/>
        </w:rPr>
        <w:t>.&gt;</w:t>
      </w:r>
    </w:p>
    <w:p w14:paraId="7AF9F98F" w14:textId="6556577F" w:rsidR="00B87D25" w:rsidRPr="009C5197" w:rsidRDefault="00B87D25" w:rsidP="00B87D25">
      <w:pPr>
        <w:pStyle w:val="BodyText"/>
        <w:rPr>
          <w:lang w:val="en-GB"/>
        </w:rPr>
      </w:pPr>
      <w:r w:rsidRPr="009C5197">
        <w:rPr>
          <w:lang w:val="en-GB"/>
        </w:rPr>
        <w:t>&lt;Describe procedures relating to the withdrawal of subjects from treatment or from the clinical trial including procedures for the collection of data regarding withdrawn subjects, and the follow-up of subjects that have withdrawn from treatment or from the clinical trial&gt;</w:t>
      </w:r>
    </w:p>
    <w:p w14:paraId="4207F4C5" w14:textId="28A03E67" w:rsidR="00FA3022" w:rsidRPr="009C5197" w:rsidRDefault="00FA3022" w:rsidP="007C7F61">
      <w:pPr>
        <w:autoSpaceDE w:val="0"/>
        <w:autoSpaceDN w:val="0"/>
        <w:adjustRightInd w:val="0"/>
        <w:rPr>
          <w:rFonts w:cstheme="minorHAnsi"/>
          <w:i/>
          <w:iCs/>
          <w:sz w:val="20"/>
          <w:szCs w:val="20"/>
          <w:lang w:val="en-GB"/>
        </w:rPr>
      </w:pPr>
      <w:r w:rsidRPr="009C5197">
        <w:rPr>
          <w:rFonts w:cstheme="minorHAnsi"/>
          <w:i/>
          <w:iCs/>
          <w:sz w:val="20"/>
          <w:szCs w:val="20"/>
          <w:lang w:val="en-GB" w:eastAsia="en-IE"/>
        </w:rPr>
        <w:t xml:space="preserve">If a subject is withdrawn before completing the study, the reason for withdrawal </w:t>
      </w:r>
      <w:r w:rsidR="00E624CB">
        <w:rPr>
          <w:rFonts w:cstheme="minorHAnsi"/>
          <w:i/>
          <w:iCs/>
          <w:sz w:val="20"/>
          <w:szCs w:val="20"/>
          <w:lang w:val="en-GB" w:eastAsia="en-IE"/>
        </w:rPr>
        <w:t>shall</w:t>
      </w:r>
      <w:r w:rsidRPr="009C5197">
        <w:rPr>
          <w:rFonts w:cstheme="minorHAnsi"/>
          <w:i/>
          <w:iCs/>
          <w:sz w:val="20"/>
          <w:szCs w:val="20"/>
          <w:lang w:val="en-GB" w:eastAsia="en-IE"/>
        </w:rPr>
        <w:t xml:space="preserve"> be entered on the appropriate case report form (CRF) page.</w:t>
      </w:r>
    </w:p>
    <w:p w14:paraId="04DB5707" w14:textId="77777777" w:rsidR="00FA3022" w:rsidRPr="009C5197" w:rsidRDefault="00FA3022" w:rsidP="007C7F61">
      <w:pPr>
        <w:rPr>
          <w:rFonts w:cstheme="minorHAnsi"/>
          <w:i/>
          <w:iCs/>
          <w:sz w:val="20"/>
          <w:szCs w:val="20"/>
          <w:lang w:val="en-GB"/>
        </w:rPr>
      </w:pPr>
      <w:r w:rsidRPr="009C5197">
        <w:rPr>
          <w:rFonts w:cstheme="minorHAnsi"/>
          <w:i/>
          <w:iCs/>
          <w:sz w:val="20"/>
          <w:szCs w:val="20"/>
          <w:lang w:val="en-GB"/>
        </w:rPr>
        <w:t>If a subject is withdrawn due to an adverse event, the investigator will arrange for follow-up visits until the adverse event has resolved or stabilised.</w:t>
      </w:r>
    </w:p>
    <w:p w14:paraId="406CA6C2" w14:textId="3F61D88E" w:rsidR="00AC124E" w:rsidRPr="009C5197" w:rsidRDefault="00A55295" w:rsidP="00B87D25">
      <w:pPr>
        <w:pStyle w:val="BodyText"/>
        <w:rPr>
          <w:lang w:val="en-GB"/>
        </w:rPr>
      </w:pPr>
      <w:r w:rsidRPr="009C5197">
        <w:rPr>
          <w:lang w:val="en-GB"/>
        </w:rPr>
        <w:t xml:space="preserve">&lt;Describe if withdrawn subjects will be replaced and </w:t>
      </w:r>
      <w:r w:rsidR="00AC124E" w:rsidRPr="009C5197">
        <w:rPr>
          <w:lang w:val="en-GB"/>
        </w:rPr>
        <w:t>the procedures for replacement of subjects</w:t>
      </w:r>
      <w:r w:rsidRPr="009C5197">
        <w:rPr>
          <w:lang w:val="en-GB"/>
        </w:rPr>
        <w:t>.&gt;</w:t>
      </w:r>
    </w:p>
    <w:p w14:paraId="27BD9694" w14:textId="472BF007" w:rsidR="00547689" w:rsidRPr="009C5197" w:rsidRDefault="00547689" w:rsidP="00547689">
      <w:pPr>
        <w:pStyle w:val="HPRAHeadingL2"/>
        <w:rPr>
          <w:lang w:val="en-GB"/>
        </w:rPr>
      </w:pPr>
      <w:r w:rsidRPr="009C5197">
        <w:rPr>
          <w:lang w:val="en-GB"/>
        </w:rPr>
        <w:t>Participant care after the trial</w:t>
      </w:r>
    </w:p>
    <w:p w14:paraId="76CD922E" w14:textId="14F58CFB" w:rsidR="00FF3EB3" w:rsidRPr="009C5197" w:rsidRDefault="00FF3EB3" w:rsidP="00547689">
      <w:pPr>
        <w:pStyle w:val="BodyText"/>
        <w:rPr>
          <w:lang w:val="en-GB"/>
        </w:rPr>
      </w:pPr>
      <w:r w:rsidRPr="009C5197">
        <w:rPr>
          <w:lang w:val="en-GB"/>
        </w:rPr>
        <w:t xml:space="preserve">&lt;Include </w:t>
      </w:r>
      <w:r w:rsidR="00547689" w:rsidRPr="009C5197">
        <w:rPr>
          <w:lang w:val="en-GB"/>
        </w:rPr>
        <w:t>a description of the arrangements for taking care of the subjects after their participation in the clinical trial has ended, where such additional care is necessary because of the subjects' participation in the clinical trial and where it differs from that normally expected for the medical condition in question</w:t>
      </w:r>
      <w:r w:rsidRPr="009C5197">
        <w:rPr>
          <w:lang w:val="en-GB"/>
        </w:rPr>
        <w:t>.&gt;</w:t>
      </w:r>
    </w:p>
    <w:p w14:paraId="7BA42657" w14:textId="2B2E3B6C" w:rsidR="00547689" w:rsidRPr="009C5197" w:rsidRDefault="00FF3EB3" w:rsidP="00547689">
      <w:pPr>
        <w:pStyle w:val="BodyText"/>
        <w:rPr>
          <w:lang w:val="en-GB"/>
        </w:rPr>
      </w:pPr>
      <w:r w:rsidRPr="009C5197">
        <w:rPr>
          <w:lang w:val="en-GB"/>
        </w:rPr>
        <w:t>&lt;Comment the possibility of continued access to trial medication&gt;</w:t>
      </w:r>
    </w:p>
    <w:p w14:paraId="139C13D7" w14:textId="77777777" w:rsidR="00FA3022" w:rsidRPr="009C5197" w:rsidRDefault="00FA3022" w:rsidP="007C7F61">
      <w:pPr>
        <w:pStyle w:val="HPRAHeadingL1"/>
        <w:outlineLvl w:val="0"/>
        <w:rPr>
          <w:lang w:val="en-GB"/>
        </w:rPr>
      </w:pPr>
      <w:bookmarkStart w:id="14" w:name="_Toc116896057"/>
      <w:r w:rsidRPr="009C5197">
        <w:rPr>
          <w:lang w:val="en-GB"/>
        </w:rPr>
        <w:t>treatment of trial subjects</w:t>
      </w:r>
      <w:bookmarkEnd w:id="14"/>
    </w:p>
    <w:p w14:paraId="5F7681F1" w14:textId="65BAF9CD" w:rsidR="00FA3022" w:rsidRPr="009C5197" w:rsidRDefault="00FA3022" w:rsidP="005075F1">
      <w:pPr>
        <w:pStyle w:val="HPRAHeadingL2"/>
        <w:rPr>
          <w:lang w:val="en-GB"/>
        </w:rPr>
      </w:pPr>
      <w:r w:rsidRPr="009C5197">
        <w:rPr>
          <w:lang w:val="en-GB"/>
        </w:rPr>
        <w:t>Description of study treatment(s)</w:t>
      </w:r>
    </w:p>
    <w:p w14:paraId="6063D9C8" w14:textId="04FA6422" w:rsidR="00FA3022" w:rsidRPr="009C5197" w:rsidRDefault="00FA3022" w:rsidP="000A0E4B">
      <w:pPr>
        <w:pStyle w:val="BodyText"/>
        <w:rPr>
          <w:b/>
          <w:bCs/>
          <w:caps/>
          <w:lang w:val="en-GB"/>
        </w:rPr>
      </w:pPr>
      <w:r w:rsidRPr="009C5197">
        <w:rPr>
          <w:lang w:val="en-GB"/>
        </w:rPr>
        <w:t>&lt;Describe the study treatment(s) including placebo</w:t>
      </w:r>
      <w:r w:rsidR="002057B3">
        <w:rPr>
          <w:lang w:val="en-GB"/>
        </w:rPr>
        <w:t xml:space="preserve"> and </w:t>
      </w:r>
      <w:r w:rsidRPr="009C5197">
        <w:rPr>
          <w:lang w:val="en-GB"/>
        </w:rPr>
        <w:t>comparator if used</w:t>
      </w:r>
      <w:r w:rsidR="005075F1" w:rsidRPr="009C5197">
        <w:rPr>
          <w:caps/>
          <w:lang w:val="en-GB"/>
        </w:rPr>
        <w:t xml:space="preserve"> </w:t>
      </w:r>
      <w:r w:rsidR="00CB04EB" w:rsidRPr="009C5197">
        <w:rPr>
          <w:lang w:val="en-GB"/>
        </w:rPr>
        <w:t>plus all the auxiliary medicinal products</w:t>
      </w:r>
      <w:r w:rsidRPr="009C5197">
        <w:rPr>
          <w:lang w:val="en-GB"/>
        </w:rPr>
        <w:t>.&gt;</w:t>
      </w:r>
    </w:p>
    <w:p w14:paraId="71A6C8B0" w14:textId="4AFD5D34" w:rsidR="00FA3022" w:rsidRPr="009C5197" w:rsidRDefault="00FA3022" w:rsidP="000A0E4B">
      <w:pPr>
        <w:pStyle w:val="BodyText"/>
        <w:rPr>
          <w:b/>
          <w:bCs/>
          <w:caps/>
          <w:lang w:val="en-GB"/>
        </w:rPr>
      </w:pPr>
      <w:r w:rsidRPr="009C5197">
        <w:rPr>
          <w:lang w:val="en-GB"/>
        </w:rPr>
        <w:t xml:space="preserve">&lt;Detail the full name, generic name and trade name of the study treatments if appropriate and the </w:t>
      </w:r>
      <w:r w:rsidR="002057B3">
        <w:rPr>
          <w:lang w:val="en-GB"/>
        </w:rPr>
        <w:t xml:space="preserve">dosage </w:t>
      </w:r>
      <w:r w:rsidRPr="009C5197">
        <w:rPr>
          <w:lang w:val="en-GB"/>
        </w:rPr>
        <w:t xml:space="preserve">form </w:t>
      </w:r>
      <w:proofErr w:type="gramStart"/>
      <w:r w:rsidRPr="002F72DC">
        <w:rPr>
          <w:i/>
          <w:iCs/>
          <w:lang w:val="en-GB"/>
        </w:rPr>
        <w:t>e.g.</w:t>
      </w:r>
      <w:proofErr w:type="gramEnd"/>
      <w:r w:rsidRPr="002F72DC">
        <w:rPr>
          <w:i/>
          <w:iCs/>
          <w:lang w:val="en-GB"/>
        </w:rPr>
        <w:t xml:space="preserve"> </w:t>
      </w:r>
      <w:r w:rsidRPr="009C5197">
        <w:rPr>
          <w:lang w:val="en-GB"/>
        </w:rPr>
        <w:t>tablet, capsule etc.&gt;</w:t>
      </w:r>
    </w:p>
    <w:p w14:paraId="64BD9B51" w14:textId="03A9A46A" w:rsidR="007B480C" w:rsidRPr="009C5197" w:rsidRDefault="007B480C" w:rsidP="000A0E4B">
      <w:pPr>
        <w:pStyle w:val="BodyText"/>
        <w:rPr>
          <w:lang w:val="en-GB"/>
        </w:rPr>
      </w:pPr>
      <w:r w:rsidRPr="009C5197">
        <w:rPr>
          <w:lang w:val="en-GB"/>
        </w:rPr>
        <w:t>&lt;Describe the marketing authorisation status of the medications and whether they are used per the terms of marketing authorisation&gt;</w:t>
      </w:r>
    </w:p>
    <w:p w14:paraId="780862C6" w14:textId="68010146" w:rsidR="00FA3022" w:rsidRPr="009C5197" w:rsidRDefault="00FA3022" w:rsidP="000A0E4B">
      <w:pPr>
        <w:pStyle w:val="BodyText"/>
        <w:rPr>
          <w:lang w:val="en-GB"/>
        </w:rPr>
      </w:pPr>
      <w:r w:rsidRPr="009C5197">
        <w:rPr>
          <w:lang w:val="en-GB"/>
        </w:rPr>
        <w:t>&lt;Describe the dosage and administration of study medications. Include the rationale for the dosage.</w:t>
      </w:r>
      <w:r w:rsidR="00DB5E8B">
        <w:rPr>
          <w:lang w:val="en-GB"/>
        </w:rPr>
        <w:t xml:space="preserve"> Mention, whether the IMP should be taken in fasting or</w:t>
      </w:r>
      <w:r w:rsidR="00BE3719">
        <w:rPr>
          <w:lang w:val="en-GB"/>
        </w:rPr>
        <w:t xml:space="preserve"> in</w:t>
      </w:r>
      <w:r w:rsidR="00DB5E8B">
        <w:rPr>
          <w:lang w:val="en-GB"/>
        </w:rPr>
        <w:t xml:space="preserve"> fed conditions </w:t>
      </w:r>
      <w:r w:rsidRPr="009C5197">
        <w:rPr>
          <w:lang w:val="en-GB"/>
        </w:rPr>
        <w:t>&gt;</w:t>
      </w:r>
    </w:p>
    <w:p w14:paraId="74C240BC" w14:textId="77777777" w:rsidR="00FA3022" w:rsidRPr="009C5197" w:rsidRDefault="00FA3022" w:rsidP="007C7F61">
      <w:pPr>
        <w:pStyle w:val="HPRAHeadingL2"/>
        <w:rPr>
          <w:lang w:val="en-GB"/>
        </w:rPr>
      </w:pPr>
      <w:r w:rsidRPr="009C5197">
        <w:rPr>
          <w:lang w:val="en-GB"/>
        </w:rPr>
        <w:t xml:space="preserve">Formulation, </w:t>
      </w:r>
      <w:proofErr w:type="gramStart"/>
      <w:r w:rsidRPr="009C5197">
        <w:rPr>
          <w:lang w:val="en-GB"/>
        </w:rPr>
        <w:t>packaging</w:t>
      </w:r>
      <w:proofErr w:type="gramEnd"/>
      <w:r w:rsidRPr="009C5197">
        <w:rPr>
          <w:lang w:val="en-GB"/>
        </w:rPr>
        <w:t xml:space="preserve"> and handling</w:t>
      </w:r>
    </w:p>
    <w:p w14:paraId="69B7CF63" w14:textId="77777777" w:rsidR="00FA3022" w:rsidRPr="009C5197" w:rsidRDefault="00FA3022" w:rsidP="007C7F61">
      <w:pPr>
        <w:rPr>
          <w:rFonts w:cstheme="minorHAnsi"/>
          <w:sz w:val="20"/>
          <w:szCs w:val="20"/>
          <w:lang w:val="en-GB"/>
        </w:rPr>
      </w:pPr>
      <w:r w:rsidRPr="009C5197">
        <w:rPr>
          <w:rFonts w:cstheme="minorHAnsi"/>
          <w:sz w:val="20"/>
          <w:szCs w:val="20"/>
          <w:lang w:val="en-GB"/>
        </w:rPr>
        <w:t>&lt;Describe the dosage form, packaging, and labelling of the study treatment(s).&gt;</w:t>
      </w:r>
    </w:p>
    <w:p w14:paraId="36BD65FB" w14:textId="77777777" w:rsidR="00FA3022" w:rsidRPr="009C5197" w:rsidRDefault="00FA3022" w:rsidP="007C7F61">
      <w:pPr>
        <w:rPr>
          <w:rFonts w:cstheme="minorHAnsi"/>
          <w:sz w:val="20"/>
          <w:szCs w:val="20"/>
          <w:lang w:val="en-GB"/>
        </w:rPr>
      </w:pPr>
      <w:r w:rsidRPr="009C5197">
        <w:rPr>
          <w:rFonts w:cstheme="minorHAnsi"/>
          <w:sz w:val="20"/>
          <w:szCs w:val="20"/>
          <w:lang w:val="en-GB"/>
        </w:rPr>
        <w:t>&lt;Detail the name and address of the company that will supply the study treatment(s).&gt;</w:t>
      </w:r>
    </w:p>
    <w:p w14:paraId="24A290B9" w14:textId="77777777" w:rsidR="00FA3022" w:rsidRPr="009C5197" w:rsidRDefault="00FA3022" w:rsidP="007C7F61">
      <w:pPr>
        <w:rPr>
          <w:rFonts w:cstheme="minorHAnsi"/>
          <w:sz w:val="20"/>
          <w:szCs w:val="20"/>
          <w:lang w:val="en-GB"/>
        </w:rPr>
      </w:pPr>
      <w:r w:rsidRPr="009C5197">
        <w:rPr>
          <w:rFonts w:cstheme="minorHAnsi"/>
          <w:sz w:val="20"/>
          <w:szCs w:val="20"/>
          <w:lang w:val="en-GB"/>
        </w:rPr>
        <w:t>&lt;Detail the name and address of the company or pharmacy performing any additional packaging that may be necessary and study labelling (if appropriate).&gt;</w:t>
      </w:r>
    </w:p>
    <w:p w14:paraId="333B5B71" w14:textId="77777777" w:rsidR="00FA3022" w:rsidRPr="009C5197" w:rsidRDefault="00FA3022" w:rsidP="007C7F61">
      <w:pPr>
        <w:rPr>
          <w:rFonts w:cstheme="minorHAnsi"/>
          <w:sz w:val="20"/>
          <w:szCs w:val="20"/>
          <w:lang w:val="en-GB"/>
        </w:rPr>
      </w:pPr>
      <w:r w:rsidRPr="009C5197">
        <w:rPr>
          <w:rFonts w:cstheme="minorHAnsi"/>
          <w:sz w:val="20"/>
          <w:szCs w:val="20"/>
          <w:lang w:val="en-GB"/>
        </w:rPr>
        <w:t>&lt;For labelling requirements, refer to Annex 13 (EU Guidelines to Good Manufacturing Practice, Investigational Medicinal Products).&gt;</w:t>
      </w:r>
    </w:p>
    <w:p w14:paraId="50DBFE9D" w14:textId="77777777" w:rsidR="00FA3022" w:rsidRPr="009C5197" w:rsidRDefault="00FA3022" w:rsidP="007C7F61">
      <w:pPr>
        <w:pStyle w:val="HPRAHeadingL2"/>
        <w:rPr>
          <w:lang w:val="en-GB"/>
        </w:rPr>
      </w:pPr>
      <w:r w:rsidRPr="009C5197">
        <w:rPr>
          <w:lang w:val="en-GB"/>
        </w:rPr>
        <w:t>Storage and disposition of study treatment(s)</w:t>
      </w:r>
    </w:p>
    <w:p w14:paraId="464D57E7" w14:textId="550CDE12" w:rsidR="00FA3022" w:rsidRPr="009C5197" w:rsidRDefault="00FA3022" w:rsidP="00333F32">
      <w:pPr>
        <w:pStyle w:val="BodyText"/>
        <w:rPr>
          <w:lang w:val="en-GB"/>
        </w:rPr>
      </w:pPr>
      <w:r w:rsidRPr="009C5197">
        <w:rPr>
          <w:lang w:val="en-GB"/>
        </w:rPr>
        <w:t>&lt;Describe the storage conditions</w:t>
      </w:r>
      <w:r w:rsidR="00210677" w:rsidRPr="009C5197">
        <w:rPr>
          <w:lang w:val="en-GB"/>
        </w:rPr>
        <w:t xml:space="preserve"> and the storage arrangements</w:t>
      </w:r>
      <w:r w:rsidRPr="009C5197">
        <w:rPr>
          <w:lang w:val="en-GB"/>
        </w:rPr>
        <w:t xml:space="preserve"> of the study treatment.&gt;</w:t>
      </w:r>
    </w:p>
    <w:p w14:paraId="3A31E33B" w14:textId="77777777" w:rsidR="00FA3022" w:rsidRPr="009C5197" w:rsidRDefault="00FA3022" w:rsidP="00333F32">
      <w:pPr>
        <w:pStyle w:val="BodyText"/>
        <w:rPr>
          <w:lang w:val="en-GB"/>
        </w:rPr>
      </w:pPr>
      <w:r w:rsidRPr="009C5197">
        <w:rPr>
          <w:lang w:val="en-GB"/>
        </w:rPr>
        <w:t>&lt;Storage conditions prior to and, if necessary, after product preparation or reconstitution must be precise. The time to administration after preparation/reconstitution must be specified&gt;</w:t>
      </w:r>
    </w:p>
    <w:p w14:paraId="5A3D30DB" w14:textId="69B04DCD" w:rsidR="00FA3022" w:rsidRPr="009C5197" w:rsidRDefault="00FA3022" w:rsidP="00333F32">
      <w:pPr>
        <w:pStyle w:val="BodyText"/>
        <w:rPr>
          <w:lang w:val="en-GB"/>
        </w:rPr>
      </w:pPr>
      <w:r w:rsidRPr="009C5197">
        <w:rPr>
          <w:lang w:val="en-GB"/>
        </w:rPr>
        <w:t>&lt;Describe the procedures for checking that appropriate temperatures are maintained.&gt;</w:t>
      </w:r>
    </w:p>
    <w:p w14:paraId="62BFE04B" w14:textId="5C780439" w:rsidR="00FA3022" w:rsidRPr="009C6E30" w:rsidRDefault="009C6E30" w:rsidP="00333F32">
      <w:pPr>
        <w:pStyle w:val="BodyText"/>
        <w:rPr>
          <w:i/>
          <w:iCs/>
          <w:lang w:val="en-GB" w:eastAsia="en-IE"/>
        </w:rPr>
      </w:pPr>
      <w:r w:rsidRPr="009C6E30">
        <w:rPr>
          <w:i/>
          <w:iCs/>
          <w:lang w:val="en-GB"/>
        </w:rPr>
        <w:t>T</w:t>
      </w:r>
      <w:r w:rsidR="00FA3022" w:rsidRPr="009C6E30">
        <w:rPr>
          <w:i/>
          <w:iCs/>
          <w:lang w:val="en-GB"/>
        </w:rPr>
        <w:t>he study treatments</w:t>
      </w:r>
      <w:r w:rsidR="00FA3022" w:rsidRPr="009C6E30">
        <w:rPr>
          <w:i/>
          <w:iCs/>
          <w:lang w:val="en-GB" w:eastAsia="en-IE"/>
        </w:rPr>
        <w:t xml:space="preserve"> </w:t>
      </w:r>
      <w:r w:rsidRPr="009C6E30">
        <w:rPr>
          <w:i/>
          <w:iCs/>
          <w:lang w:val="en-GB" w:eastAsia="en-IE"/>
        </w:rPr>
        <w:t>will</w:t>
      </w:r>
      <w:r w:rsidR="00FA3022" w:rsidRPr="009C6E30">
        <w:rPr>
          <w:i/>
          <w:iCs/>
          <w:lang w:val="en-GB" w:eastAsia="en-IE"/>
        </w:rPr>
        <w:t xml:space="preserve"> be stored and locked in a secure place until they are dispensed for subject use or are returned to the sponsor</w:t>
      </w:r>
      <w:r w:rsidRPr="009C6E30">
        <w:rPr>
          <w:i/>
          <w:iCs/>
          <w:lang w:val="en-GB" w:eastAsia="en-IE"/>
        </w:rPr>
        <w:t>.</w:t>
      </w:r>
    </w:p>
    <w:p w14:paraId="46FFD7E9" w14:textId="078AC87A" w:rsidR="00FA3022" w:rsidRPr="009C6E30" w:rsidRDefault="009C6E30" w:rsidP="00333F32">
      <w:pPr>
        <w:pStyle w:val="BodyText"/>
        <w:rPr>
          <w:i/>
          <w:iCs/>
          <w:lang w:val="en-GB"/>
        </w:rPr>
      </w:pPr>
      <w:r w:rsidRPr="009C6E30">
        <w:rPr>
          <w:i/>
          <w:iCs/>
          <w:lang w:val="en-GB" w:eastAsia="en-IE"/>
        </w:rPr>
        <w:t>The</w:t>
      </w:r>
      <w:r w:rsidR="00FF3EB3" w:rsidRPr="009C6E30">
        <w:rPr>
          <w:i/>
          <w:iCs/>
          <w:lang w:val="en-GB" w:eastAsia="en-IE"/>
        </w:rPr>
        <w:t xml:space="preserve"> </w:t>
      </w:r>
      <w:r w:rsidR="00FA3022" w:rsidRPr="009C6E30">
        <w:rPr>
          <w:i/>
          <w:iCs/>
          <w:lang w:val="en-GB" w:eastAsia="en-IE"/>
        </w:rPr>
        <w:t>investigational products are for investigational use only and are to be used only within the context of this study</w:t>
      </w:r>
      <w:r w:rsidRPr="009C6E30">
        <w:rPr>
          <w:i/>
          <w:iCs/>
          <w:lang w:val="en-GB"/>
        </w:rPr>
        <w:t>.</w:t>
      </w:r>
    </w:p>
    <w:p w14:paraId="600AEA59" w14:textId="77777777" w:rsidR="00FA3022" w:rsidRPr="009C5197" w:rsidRDefault="00FA3022" w:rsidP="007C7F61">
      <w:pPr>
        <w:pStyle w:val="HPRAHeadingL2"/>
        <w:rPr>
          <w:lang w:val="en-GB"/>
        </w:rPr>
      </w:pPr>
      <w:r w:rsidRPr="009C5197">
        <w:rPr>
          <w:lang w:val="en-GB"/>
        </w:rPr>
        <w:t>Accountability of the study treatment(s)</w:t>
      </w:r>
    </w:p>
    <w:p w14:paraId="64C28B61" w14:textId="77777777" w:rsidR="00FA3022" w:rsidRPr="009C5197" w:rsidRDefault="00FA3022" w:rsidP="00333F32">
      <w:pPr>
        <w:pStyle w:val="BodyText"/>
        <w:rPr>
          <w:lang w:val="en-GB" w:eastAsia="en-IE"/>
        </w:rPr>
      </w:pPr>
      <w:r w:rsidRPr="009C5197">
        <w:rPr>
          <w:lang w:val="en-GB" w:eastAsia="en-IE"/>
        </w:rPr>
        <w:t xml:space="preserve">&lt;Describe how medication, including the placebo/comparator will be accounted for. </w:t>
      </w:r>
      <w:r w:rsidR="00D32D98" w:rsidRPr="009C5197">
        <w:rPr>
          <w:lang w:val="en-GB" w:eastAsia="en-IE"/>
        </w:rPr>
        <w:t xml:space="preserve">Usually, a table of distributed and returned number of </w:t>
      </w:r>
      <w:proofErr w:type="gramStart"/>
      <w:r w:rsidR="00D32D98" w:rsidRPr="002F72DC">
        <w:rPr>
          <w:i/>
          <w:iCs/>
          <w:lang w:val="en-GB" w:eastAsia="en-IE"/>
        </w:rPr>
        <w:t>e.g.</w:t>
      </w:r>
      <w:proofErr w:type="gramEnd"/>
      <w:r w:rsidR="00D32D98" w:rsidRPr="009C5197">
        <w:rPr>
          <w:lang w:val="en-GB" w:eastAsia="en-IE"/>
        </w:rPr>
        <w:t xml:space="preserve"> tablets, with dates and package identification number, per </w:t>
      </w:r>
      <w:r w:rsidR="00E45223" w:rsidRPr="009C5197">
        <w:rPr>
          <w:lang w:val="en-GB" w:eastAsia="en-IE"/>
        </w:rPr>
        <w:t xml:space="preserve">each </w:t>
      </w:r>
      <w:r w:rsidR="00D32D98" w:rsidRPr="009C5197">
        <w:rPr>
          <w:lang w:val="en-GB" w:eastAsia="en-IE"/>
        </w:rPr>
        <w:t>subject is sufficient for documenting the accountability.</w:t>
      </w:r>
      <w:r w:rsidRPr="009C5197">
        <w:rPr>
          <w:lang w:val="en-GB" w:eastAsia="en-IE"/>
        </w:rPr>
        <w:t>&gt;</w:t>
      </w:r>
    </w:p>
    <w:p w14:paraId="77B9A36F" w14:textId="1DA38D89" w:rsidR="00FA3022" w:rsidRPr="009C5197" w:rsidRDefault="00FA3022" w:rsidP="00333F32">
      <w:pPr>
        <w:pStyle w:val="BodyText"/>
        <w:rPr>
          <w:lang w:val="en-GB" w:eastAsia="en-IE"/>
        </w:rPr>
      </w:pPr>
      <w:r w:rsidRPr="009C5197">
        <w:rPr>
          <w:lang w:val="en-GB" w:eastAsia="en-IE"/>
        </w:rPr>
        <w:t>&lt;Describe the procedures for the shipment, receipt, disposition, return and destruction of the investigational medicinal products.&gt;</w:t>
      </w:r>
    </w:p>
    <w:p w14:paraId="26799391" w14:textId="35E7C670" w:rsidR="00554841" w:rsidRPr="009C5197" w:rsidRDefault="00554841" w:rsidP="00554841">
      <w:pPr>
        <w:pStyle w:val="BodyText"/>
        <w:rPr>
          <w:lang w:val="en-GB" w:eastAsia="en-IE"/>
        </w:rPr>
      </w:pPr>
      <w:r w:rsidRPr="009C5197">
        <w:rPr>
          <w:lang w:val="en-GB" w:eastAsia="en-IE"/>
        </w:rPr>
        <w:t xml:space="preserve">&lt;Describe </w:t>
      </w:r>
      <w:r w:rsidRPr="009C5197">
        <w:rPr>
          <w:lang w:val="en-GB"/>
        </w:rPr>
        <w:t xml:space="preserve">the arrangements for tracing, </w:t>
      </w:r>
      <w:proofErr w:type="gramStart"/>
      <w:r w:rsidRPr="009C5197">
        <w:rPr>
          <w:lang w:val="en-GB"/>
        </w:rPr>
        <w:t>destroying</w:t>
      </w:r>
      <w:proofErr w:type="gramEnd"/>
      <w:r w:rsidRPr="009C5197">
        <w:rPr>
          <w:lang w:val="en-GB"/>
        </w:rPr>
        <w:t xml:space="preserve"> and returning the investigational medicinal product and unauthorised auxiliary medicinal product&gt;</w:t>
      </w:r>
    </w:p>
    <w:p w14:paraId="324F885F" w14:textId="77777777" w:rsidR="009C6E30" w:rsidRPr="009C5197" w:rsidRDefault="009C6E30" w:rsidP="009C6E30">
      <w:pPr>
        <w:pStyle w:val="BodyText"/>
        <w:rPr>
          <w:lang w:val="en-GB" w:eastAsia="en-IE"/>
        </w:rPr>
      </w:pPr>
      <w:r w:rsidRPr="009C5197">
        <w:rPr>
          <w:lang w:val="en-GB" w:eastAsia="en-IE"/>
        </w:rPr>
        <w:t>&lt;Describe how study treatment accountability/compliance will be monitored.&gt;</w:t>
      </w:r>
    </w:p>
    <w:p w14:paraId="33AF984D" w14:textId="2686B9FB" w:rsidR="00FA3022" w:rsidRPr="009C5197" w:rsidRDefault="00FA3022" w:rsidP="00333F32">
      <w:pPr>
        <w:pStyle w:val="BodyText"/>
        <w:rPr>
          <w:i/>
          <w:iCs/>
          <w:lang w:val="en-GB" w:eastAsia="en-IE"/>
        </w:rPr>
      </w:pPr>
      <w:r w:rsidRPr="009C5197">
        <w:rPr>
          <w:i/>
          <w:iCs/>
          <w:lang w:val="en-GB" w:eastAsia="en-IE"/>
        </w:rPr>
        <w:t xml:space="preserve">The study medication will be supplied to pharmacy by </w:t>
      </w:r>
      <w:r w:rsidRPr="00E624CB">
        <w:rPr>
          <w:lang w:val="en-GB" w:eastAsia="en-IE"/>
        </w:rPr>
        <w:t>&lt;provide details of the company&gt;</w:t>
      </w:r>
      <w:r w:rsidRPr="009C5197">
        <w:rPr>
          <w:i/>
          <w:iCs/>
          <w:lang w:val="en-GB" w:eastAsia="en-IE"/>
        </w:rPr>
        <w:t xml:space="preserve"> and retrieved at the end of the study.</w:t>
      </w:r>
    </w:p>
    <w:p w14:paraId="727283FB" w14:textId="77777777" w:rsidR="00FA3022" w:rsidRPr="009C5197" w:rsidRDefault="00FA3022" w:rsidP="00333F32">
      <w:pPr>
        <w:pStyle w:val="BodyText"/>
        <w:rPr>
          <w:i/>
          <w:iCs/>
          <w:lang w:val="en-GB" w:eastAsia="en-IE"/>
        </w:rPr>
      </w:pPr>
      <w:r w:rsidRPr="009C5197">
        <w:rPr>
          <w:i/>
          <w:iCs/>
          <w:lang w:val="en-GB" w:eastAsia="en-IE"/>
        </w:rPr>
        <w:t xml:space="preserve">The investigator is responsible for the control of the treatment(s) under investigation. Adequate records for the receipt and disposition of the IMP must be maintained. </w:t>
      </w:r>
    </w:p>
    <w:p w14:paraId="2E3E355D" w14:textId="26B08FA8" w:rsidR="00FA3022" w:rsidRPr="009C5197" w:rsidRDefault="00FA3022" w:rsidP="00333F32">
      <w:pPr>
        <w:pStyle w:val="BodyText"/>
        <w:rPr>
          <w:i/>
          <w:iCs/>
          <w:lang w:val="en-GB" w:eastAsia="en-IE"/>
        </w:rPr>
      </w:pPr>
      <w:r w:rsidRPr="009C5197">
        <w:rPr>
          <w:i/>
          <w:iCs/>
          <w:lang w:val="en-GB" w:eastAsia="en-IE"/>
        </w:rPr>
        <w:t xml:space="preserve">The investigator will use a standard prescription </w:t>
      </w:r>
      <w:r w:rsidR="00D32D98" w:rsidRPr="009C5197">
        <w:rPr>
          <w:i/>
          <w:iCs/>
          <w:lang w:val="en-GB" w:eastAsia="en-IE"/>
        </w:rPr>
        <w:t>manner of the institution</w:t>
      </w:r>
      <w:r w:rsidRPr="009C5197">
        <w:rPr>
          <w:i/>
          <w:iCs/>
          <w:lang w:val="en-GB" w:eastAsia="en-IE"/>
        </w:rPr>
        <w:t xml:space="preserve"> and the investigator/research nurse will collect the medication from the pharmacy</w:t>
      </w:r>
      <w:r w:rsidR="009C6E30">
        <w:rPr>
          <w:i/>
          <w:iCs/>
          <w:lang w:val="en-GB" w:eastAsia="en-IE"/>
        </w:rPr>
        <w:t>.</w:t>
      </w:r>
    </w:p>
    <w:p w14:paraId="443BD852" w14:textId="2B77DE4E" w:rsidR="00FA3022" w:rsidRPr="009C5197" w:rsidRDefault="00FA3022" w:rsidP="00333F32">
      <w:pPr>
        <w:pStyle w:val="BodyText"/>
        <w:rPr>
          <w:lang w:val="en-GB" w:eastAsia="en-IE"/>
        </w:rPr>
      </w:pPr>
      <w:r w:rsidRPr="009C5197">
        <w:rPr>
          <w:i/>
          <w:iCs/>
          <w:lang w:val="en-GB" w:eastAsia="en-IE"/>
        </w:rPr>
        <w:t>Accountability and subject compliance with study treatments will be assessed by maintaining dispensing and return records</w:t>
      </w:r>
      <w:r w:rsidRPr="009C5197">
        <w:rPr>
          <w:lang w:val="en-GB" w:eastAsia="en-IE"/>
        </w:rPr>
        <w:t>.</w:t>
      </w:r>
    </w:p>
    <w:p w14:paraId="15F357ED" w14:textId="77777777" w:rsidR="00FA3022" w:rsidRPr="009C5197" w:rsidRDefault="00FA3022" w:rsidP="007C7F61">
      <w:pPr>
        <w:pStyle w:val="HPRAHeadingL2"/>
        <w:rPr>
          <w:lang w:val="en-GB"/>
        </w:rPr>
      </w:pPr>
      <w:r w:rsidRPr="009C5197">
        <w:rPr>
          <w:lang w:val="en-GB"/>
        </w:rPr>
        <w:t>Assessment of compliance</w:t>
      </w:r>
    </w:p>
    <w:p w14:paraId="6F7FEA0E" w14:textId="77777777" w:rsidR="00FA3022" w:rsidRPr="009C5197" w:rsidRDefault="00FA3022" w:rsidP="007C7F61">
      <w:pPr>
        <w:rPr>
          <w:sz w:val="20"/>
          <w:szCs w:val="20"/>
          <w:lang w:val="en-GB"/>
        </w:rPr>
      </w:pPr>
      <w:r w:rsidRPr="009C5197">
        <w:rPr>
          <w:sz w:val="20"/>
          <w:szCs w:val="20"/>
          <w:lang w:val="en-GB"/>
        </w:rPr>
        <w:t>&lt;Describe how compliance is assessed. Will the subjects be asked to bring all unused or part-used medication/vials and packaging from used medication at each visit? &gt;</w:t>
      </w:r>
    </w:p>
    <w:p w14:paraId="3D444599" w14:textId="77777777" w:rsidR="00FA3022" w:rsidRPr="009C5197" w:rsidRDefault="00FA3022" w:rsidP="007C7F61">
      <w:pPr>
        <w:rPr>
          <w:sz w:val="20"/>
          <w:szCs w:val="20"/>
          <w:lang w:val="en-GB"/>
        </w:rPr>
      </w:pPr>
      <w:r w:rsidRPr="009C5197">
        <w:rPr>
          <w:sz w:val="20"/>
          <w:szCs w:val="20"/>
          <w:lang w:val="en-GB"/>
        </w:rPr>
        <w:t>&lt;Define significant non-compliance and what procedures will be taken if there is significant non-compliance.&gt;</w:t>
      </w:r>
    </w:p>
    <w:p w14:paraId="75C9D089" w14:textId="57C813AD" w:rsidR="00FA3022" w:rsidRPr="009C5197" w:rsidRDefault="00FA3022" w:rsidP="00AF387F">
      <w:pPr>
        <w:rPr>
          <w:sz w:val="20"/>
          <w:szCs w:val="20"/>
          <w:lang w:val="en-GB" w:eastAsia="en-IE"/>
        </w:rPr>
      </w:pPr>
      <w:r w:rsidRPr="009C5197">
        <w:rPr>
          <w:i/>
          <w:iCs/>
          <w:sz w:val="20"/>
          <w:szCs w:val="20"/>
          <w:lang w:val="en-GB" w:eastAsia="en-IE"/>
        </w:rPr>
        <w:t>The investigator is responsible for ensuring that the study treatment is administered in compliance with the protocol. Subject compliance will be assessed by maintaining dispensing records</w:t>
      </w:r>
      <w:r w:rsidRPr="009C5197">
        <w:rPr>
          <w:sz w:val="20"/>
          <w:szCs w:val="20"/>
          <w:lang w:val="en-GB" w:eastAsia="en-IE"/>
        </w:rPr>
        <w:t>.</w:t>
      </w:r>
    </w:p>
    <w:p w14:paraId="18EA6E97" w14:textId="77777777" w:rsidR="00FA3022" w:rsidRPr="009C5197" w:rsidRDefault="00FA3022" w:rsidP="007C7F61">
      <w:pPr>
        <w:pStyle w:val="HPRAHeadingL2"/>
        <w:rPr>
          <w:lang w:val="en-GB"/>
        </w:rPr>
      </w:pPr>
      <w:r w:rsidRPr="009C5197">
        <w:rPr>
          <w:lang w:val="en-GB"/>
        </w:rPr>
        <w:t>Overdose of study treatment</w:t>
      </w:r>
    </w:p>
    <w:p w14:paraId="6D7EF016" w14:textId="77777777" w:rsidR="00FA3022" w:rsidRPr="009C5197" w:rsidRDefault="00FA3022" w:rsidP="007C7F61">
      <w:pPr>
        <w:rPr>
          <w:sz w:val="20"/>
          <w:szCs w:val="20"/>
          <w:lang w:val="en-GB" w:eastAsia="en-IE"/>
        </w:rPr>
      </w:pPr>
      <w:r w:rsidRPr="009C5197">
        <w:rPr>
          <w:sz w:val="20"/>
          <w:szCs w:val="20"/>
          <w:lang w:val="en-GB" w:eastAsia="en-IE"/>
        </w:rPr>
        <w:t>&lt;Describe how the overdose of a study treatment will be handled.&gt;</w:t>
      </w:r>
    </w:p>
    <w:p w14:paraId="39CD7D3F" w14:textId="71F2E717" w:rsidR="00FA3022" w:rsidRPr="009C5197" w:rsidRDefault="00FA3022" w:rsidP="007C7F61">
      <w:pPr>
        <w:pStyle w:val="HPRAHeadingL2"/>
        <w:rPr>
          <w:lang w:val="en-GB"/>
        </w:rPr>
      </w:pPr>
      <w:bookmarkStart w:id="15" w:name="_Ref113441689"/>
      <w:r w:rsidRPr="009C5197">
        <w:rPr>
          <w:lang w:val="en-GB"/>
        </w:rPr>
        <w:t xml:space="preserve">Prior and concomitant </w:t>
      </w:r>
      <w:bookmarkEnd w:id="15"/>
      <w:r w:rsidR="00FF573B" w:rsidRPr="009C5197">
        <w:rPr>
          <w:lang w:val="en-GB"/>
        </w:rPr>
        <w:t>treatment</w:t>
      </w:r>
    </w:p>
    <w:p w14:paraId="51E0854E" w14:textId="4C7FE0E3" w:rsidR="00B84664" w:rsidRPr="009C5197" w:rsidRDefault="00B84664" w:rsidP="007C7F61">
      <w:pPr>
        <w:rPr>
          <w:sz w:val="20"/>
          <w:szCs w:val="20"/>
          <w:lang w:val="en-GB" w:eastAsia="en-IE"/>
        </w:rPr>
      </w:pPr>
      <w:r w:rsidRPr="009C5197">
        <w:rPr>
          <w:i/>
          <w:iCs/>
          <w:sz w:val="20"/>
          <w:szCs w:val="20"/>
          <w:lang w:val="en-GB" w:eastAsia="en-IE"/>
        </w:rPr>
        <w:t xml:space="preserve">Any </w:t>
      </w:r>
      <w:r w:rsidR="002B689F" w:rsidRPr="009C5197">
        <w:rPr>
          <w:i/>
          <w:iCs/>
          <w:sz w:val="20"/>
          <w:szCs w:val="20"/>
          <w:lang w:val="en-GB" w:eastAsia="en-IE"/>
        </w:rPr>
        <w:t xml:space="preserve">non-study </w:t>
      </w:r>
      <w:r w:rsidRPr="009C5197">
        <w:rPr>
          <w:i/>
          <w:iCs/>
          <w:sz w:val="20"/>
          <w:szCs w:val="20"/>
          <w:lang w:val="en-GB" w:eastAsia="en-IE"/>
        </w:rPr>
        <w:t>medication</w:t>
      </w:r>
      <w:r w:rsidR="00AF275E" w:rsidRPr="009C5197">
        <w:rPr>
          <w:i/>
          <w:iCs/>
          <w:sz w:val="20"/>
          <w:szCs w:val="20"/>
          <w:lang w:val="en-GB" w:eastAsia="en-IE"/>
        </w:rPr>
        <w:t xml:space="preserve"> </w:t>
      </w:r>
      <w:r w:rsidRPr="009C5197">
        <w:rPr>
          <w:i/>
          <w:iCs/>
          <w:sz w:val="20"/>
          <w:szCs w:val="20"/>
          <w:lang w:val="en-GB" w:eastAsia="en-IE"/>
        </w:rPr>
        <w:t xml:space="preserve">during the </w:t>
      </w:r>
      <w:r w:rsidR="002B689F" w:rsidRPr="009C5197">
        <w:rPr>
          <w:i/>
          <w:iCs/>
          <w:sz w:val="20"/>
          <w:szCs w:val="20"/>
          <w:lang w:val="en-GB" w:eastAsia="en-IE"/>
        </w:rPr>
        <w:t>trial</w:t>
      </w:r>
      <w:r w:rsidRPr="009C5197">
        <w:rPr>
          <w:i/>
          <w:iCs/>
          <w:sz w:val="20"/>
          <w:szCs w:val="20"/>
          <w:lang w:val="en-GB" w:eastAsia="en-IE"/>
        </w:rPr>
        <w:t xml:space="preserve"> will be recorded </w:t>
      </w:r>
      <w:r w:rsidR="00E624CB">
        <w:rPr>
          <w:i/>
          <w:iCs/>
          <w:sz w:val="20"/>
          <w:szCs w:val="20"/>
          <w:lang w:val="en-GB" w:eastAsia="en-IE"/>
        </w:rPr>
        <w:t>o</w:t>
      </w:r>
      <w:r w:rsidRPr="009C5197">
        <w:rPr>
          <w:i/>
          <w:iCs/>
          <w:sz w:val="20"/>
          <w:szCs w:val="20"/>
          <w:lang w:val="en-GB" w:eastAsia="en-IE"/>
        </w:rPr>
        <w:t>n the CRF.</w:t>
      </w:r>
    </w:p>
    <w:p w14:paraId="0933552A" w14:textId="12B43E45" w:rsidR="00AF275E" w:rsidRPr="009C5197" w:rsidRDefault="00AF275E" w:rsidP="007C7F61">
      <w:pPr>
        <w:rPr>
          <w:sz w:val="20"/>
          <w:szCs w:val="20"/>
          <w:lang w:val="en-GB" w:eastAsia="en-IE"/>
        </w:rPr>
      </w:pPr>
      <w:r w:rsidRPr="009C5197">
        <w:rPr>
          <w:sz w:val="20"/>
          <w:szCs w:val="20"/>
          <w:lang w:val="en-GB" w:eastAsia="en-IE"/>
        </w:rPr>
        <w:t>&lt;Consider therapies</w:t>
      </w:r>
      <w:r w:rsidR="009C6E30">
        <w:rPr>
          <w:sz w:val="20"/>
          <w:szCs w:val="20"/>
          <w:lang w:val="en-GB" w:eastAsia="en-IE"/>
        </w:rPr>
        <w:t xml:space="preserve"> other than medication,</w:t>
      </w:r>
      <w:r w:rsidRPr="009C5197">
        <w:rPr>
          <w:sz w:val="20"/>
          <w:szCs w:val="20"/>
          <w:lang w:val="en-GB" w:eastAsia="en-IE"/>
        </w:rPr>
        <w:t xml:space="preserve"> to be recorded&gt;</w:t>
      </w:r>
    </w:p>
    <w:p w14:paraId="6001275A" w14:textId="24B8504C" w:rsidR="00B84664" w:rsidRPr="009C5197" w:rsidRDefault="00B84664" w:rsidP="007C7F61">
      <w:pPr>
        <w:rPr>
          <w:sz w:val="20"/>
          <w:szCs w:val="20"/>
          <w:lang w:val="en-GB" w:eastAsia="en-IE"/>
        </w:rPr>
      </w:pPr>
      <w:r w:rsidRPr="009C5197">
        <w:rPr>
          <w:sz w:val="20"/>
          <w:szCs w:val="20"/>
          <w:lang w:val="en-GB" w:eastAsia="en-IE"/>
        </w:rPr>
        <w:t>&lt;Describe the timelines for documenting medications</w:t>
      </w:r>
      <w:r w:rsidR="00FF573B" w:rsidRPr="009C5197">
        <w:rPr>
          <w:sz w:val="20"/>
          <w:szCs w:val="20"/>
          <w:lang w:val="en-GB" w:eastAsia="en-IE"/>
        </w:rPr>
        <w:t xml:space="preserve"> and other therapy</w:t>
      </w:r>
      <w:r w:rsidRPr="009C5197">
        <w:rPr>
          <w:sz w:val="20"/>
          <w:szCs w:val="20"/>
          <w:lang w:val="en-GB" w:eastAsia="en-IE"/>
        </w:rPr>
        <w:t xml:space="preserve"> (</w:t>
      </w:r>
      <w:proofErr w:type="gramStart"/>
      <w:r w:rsidRPr="002F72DC">
        <w:rPr>
          <w:i/>
          <w:iCs/>
          <w:sz w:val="20"/>
          <w:szCs w:val="20"/>
          <w:lang w:val="en-GB" w:eastAsia="en-IE"/>
        </w:rPr>
        <w:t>e.g.</w:t>
      </w:r>
      <w:proofErr w:type="gramEnd"/>
      <w:r w:rsidRPr="009C5197">
        <w:rPr>
          <w:sz w:val="20"/>
          <w:szCs w:val="20"/>
          <w:lang w:val="en-GB" w:eastAsia="en-IE"/>
        </w:rPr>
        <w:t xml:space="preserve"> from the date the subject signs informed consent to the last visit).&gt;</w:t>
      </w:r>
    </w:p>
    <w:p w14:paraId="320F0096" w14:textId="5DDA8205" w:rsidR="00B84664" w:rsidRPr="009C5197" w:rsidRDefault="00B84664" w:rsidP="007C7F61">
      <w:pPr>
        <w:pStyle w:val="HPRAHeadingL3"/>
        <w:rPr>
          <w:lang w:val="en-GB"/>
        </w:rPr>
      </w:pPr>
      <w:bookmarkStart w:id="16" w:name="_Toc315959766"/>
      <w:r w:rsidRPr="009C5197">
        <w:rPr>
          <w:lang w:val="en-GB"/>
        </w:rPr>
        <w:t>Permitted medications</w:t>
      </w:r>
      <w:bookmarkEnd w:id="16"/>
    </w:p>
    <w:p w14:paraId="63295BE7" w14:textId="65E6DCDA" w:rsidR="00B84664" w:rsidRPr="009C5197" w:rsidRDefault="00B84664" w:rsidP="007C7F61">
      <w:pPr>
        <w:rPr>
          <w:sz w:val="20"/>
          <w:szCs w:val="20"/>
          <w:lang w:val="en-GB" w:eastAsia="en-IE"/>
        </w:rPr>
      </w:pPr>
      <w:r w:rsidRPr="009C5197">
        <w:rPr>
          <w:sz w:val="20"/>
          <w:szCs w:val="20"/>
          <w:lang w:val="en-GB" w:eastAsia="en-IE"/>
        </w:rPr>
        <w:t xml:space="preserve">&lt;Describe other medications </w:t>
      </w:r>
      <w:r w:rsidR="00AF275E" w:rsidRPr="009C5197">
        <w:rPr>
          <w:sz w:val="20"/>
          <w:szCs w:val="20"/>
          <w:lang w:val="en-GB" w:eastAsia="en-IE"/>
        </w:rPr>
        <w:t xml:space="preserve">and other therapies </w:t>
      </w:r>
      <w:r w:rsidRPr="009C5197">
        <w:rPr>
          <w:sz w:val="20"/>
          <w:szCs w:val="20"/>
          <w:lang w:val="en-GB" w:eastAsia="en-IE"/>
        </w:rPr>
        <w:t>which will be allowed before and during the study.&gt;</w:t>
      </w:r>
    </w:p>
    <w:p w14:paraId="54B5D8BA" w14:textId="77777777" w:rsidR="00B84664" w:rsidRPr="009C5197" w:rsidRDefault="00B84664" w:rsidP="007C7F61">
      <w:pPr>
        <w:pStyle w:val="HPRAHeadingL3"/>
        <w:rPr>
          <w:lang w:val="en-GB"/>
        </w:rPr>
      </w:pPr>
      <w:bookmarkStart w:id="17" w:name="_Toc315959767"/>
      <w:r w:rsidRPr="009C5197">
        <w:rPr>
          <w:lang w:val="en-GB"/>
        </w:rPr>
        <w:t>Prohibited medications</w:t>
      </w:r>
      <w:bookmarkEnd w:id="17"/>
    </w:p>
    <w:p w14:paraId="5F483CA6" w14:textId="5C360F1F" w:rsidR="00B84664" w:rsidRPr="009C5197" w:rsidRDefault="00B84664" w:rsidP="007C7F61">
      <w:pPr>
        <w:rPr>
          <w:sz w:val="20"/>
          <w:szCs w:val="20"/>
          <w:lang w:val="en-GB" w:eastAsia="en-IE"/>
        </w:rPr>
      </w:pPr>
      <w:r w:rsidRPr="009C5197">
        <w:rPr>
          <w:sz w:val="20"/>
          <w:szCs w:val="20"/>
          <w:lang w:val="en-GB" w:eastAsia="en-IE"/>
        </w:rPr>
        <w:t xml:space="preserve">&lt;List any contraindicated medications </w:t>
      </w:r>
      <w:r w:rsidR="00AF275E" w:rsidRPr="009C5197">
        <w:rPr>
          <w:sz w:val="20"/>
          <w:szCs w:val="20"/>
          <w:lang w:val="en-GB" w:eastAsia="en-IE"/>
        </w:rPr>
        <w:t xml:space="preserve">and therapies </w:t>
      </w:r>
      <w:r w:rsidRPr="009C5197">
        <w:rPr>
          <w:sz w:val="20"/>
          <w:szCs w:val="20"/>
          <w:lang w:val="en-GB" w:eastAsia="en-IE"/>
        </w:rPr>
        <w:t>and check that they correspond with the exclusion and withdrawal criteria. Comment on what will happen if a prohibited medication is taken during the study. Can subjects participate in any investigational treatment studies while participating in this study?&gt;</w:t>
      </w:r>
    </w:p>
    <w:p w14:paraId="2D723924" w14:textId="77777777" w:rsidR="00B84664" w:rsidRPr="009C5197" w:rsidRDefault="00B84664" w:rsidP="007C7F61">
      <w:pPr>
        <w:pStyle w:val="HPRAHeadingL1"/>
        <w:outlineLvl w:val="0"/>
        <w:rPr>
          <w:lang w:val="en-GB"/>
        </w:rPr>
      </w:pPr>
      <w:bookmarkStart w:id="18" w:name="_Toc116896058"/>
      <w:r w:rsidRPr="009C5197">
        <w:rPr>
          <w:lang w:val="en-GB"/>
        </w:rPr>
        <w:t>safety reporting</w:t>
      </w:r>
      <w:bookmarkEnd w:id="18"/>
    </w:p>
    <w:p w14:paraId="300D4CF1" w14:textId="7E8BFF4A" w:rsidR="00B84664" w:rsidRPr="009C5197" w:rsidRDefault="00B84664" w:rsidP="007C7F61">
      <w:pPr>
        <w:pStyle w:val="CommentText"/>
        <w:jc w:val="both"/>
        <w:rPr>
          <w:rFonts w:asciiTheme="minorHAnsi" w:eastAsiaTheme="minorHAnsi" w:hAnsiTheme="minorHAnsi" w:cstheme="minorBidi"/>
          <w:lang w:eastAsia="en-IE"/>
        </w:rPr>
      </w:pPr>
      <w:r w:rsidRPr="009C5197">
        <w:rPr>
          <w:rFonts w:asciiTheme="minorHAnsi" w:eastAsiaTheme="minorHAnsi" w:hAnsiTheme="minorHAnsi" w:cstheme="minorBidi"/>
          <w:lang w:eastAsia="en-IE"/>
        </w:rPr>
        <w:t>&lt;Include a statement that the safety and tolerability will be evaluated throughout the study</w:t>
      </w:r>
      <w:r w:rsidR="00323D4C" w:rsidRPr="009C5197">
        <w:rPr>
          <w:rFonts w:asciiTheme="minorHAnsi" w:eastAsiaTheme="minorHAnsi" w:hAnsiTheme="minorHAnsi" w:cstheme="minorBidi"/>
          <w:lang w:eastAsia="en-IE"/>
        </w:rPr>
        <w:t xml:space="preserve"> based on adverse events</w:t>
      </w:r>
      <w:r w:rsidRPr="009C5197">
        <w:rPr>
          <w:rFonts w:asciiTheme="minorHAnsi" w:eastAsiaTheme="minorHAnsi" w:hAnsiTheme="minorHAnsi" w:cstheme="minorBidi"/>
          <w:lang w:eastAsia="en-IE"/>
        </w:rPr>
        <w:t xml:space="preserve">, laboratory values, vital </w:t>
      </w:r>
      <w:proofErr w:type="gramStart"/>
      <w:r w:rsidRPr="009C5197">
        <w:rPr>
          <w:rFonts w:asciiTheme="minorHAnsi" w:eastAsiaTheme="minorHAnsi" w:hAnsiTheme="minorHAnsi" w:cstheme="minorBidi"/>
          <w:lang w:eastAsia="en-IE"/>
        </w:rPr>
        <w:t>signs</w:t>
      </w:r>
      <w:proofErr w:type="gramEnd"/>
      <w:r w:rsidRPr="009C5197">
        <w:rPr>
          <w:rFonts w:asciiTheme="minorHAnsi" w:eastAsiaTheme="minorHAnsi" w:hAnsiTheme="minorHAnsi" w:cstheme="minorBidi"/>
          <w:lang w:eastAsia="en-IE"/>
        </w:rPr>
        <w:t xml:space="preserve"> and physical exam findings </w:t>
      </w:r>
      <w:r w:rsidRPr="002F72DC">
        <w:rPr>
          <w:rFonts w:asciiTheme="minorHAnsi" w:eastAsiaTheme="minorHAnsi" w:hAnsiTheme="minorHAnsi" w:cstheme="minorBidi"/>
          <w:i/>
          <w:iCs/>
          <w:lang w:eastAsia="en-IE"/>
        </w:rPr>
        <w:t>etc.</w:t>
      </w:r>
      <w:r w:rsidRPr="009C5197">
        <w:rPr>
          <w:rFonts w:asciiTheme="minorHAnsi" w:eastAsiaTheme="minorHAnsi" w:hAnsiTheme="minorHAnsi" w:cstheme="minorBidi"/>
          <w:lang w:eastAsia="en-IE"/>
        </w:rPr>
        <w:t>&gt;</w:t>
      </w:r>
    </w:p>
    <w:p w14:paraId="7CB81C0E" w14:textId="6016CBB1" w:rsidR="00B84664" w:rsidRPr="009C5197" w:rsidRDefault="00B84664" w:rsidP="007C7F61">
      <w:pPr>
        <w:pStyle w:val="CommentText"/>
        <w:jc w:val="both"/>
        <w:rPr>
          <w:rFonts w:asciiTheme="minorHAnsi" w:eastAsiaTheme="minorHAnsi" w:hAnsiTheme="minorHAnsi" w:cstheme="minorBidi"/>
          <w:lang w:eastAsia="en-IE"/>
        </w:rPr>
      </w:pPr>
      <w:r w:rsidRPr="009C5197">
        <w:rPr>
          <w:rFonts w:asciiTheme="minorHAnsi" w:eastAsiaTheme="minorHAnsi" w:hAnsiTheme="minorHAnsi" w:cstheme="minorBidi"/>
          <w:lang w:eastAsia="en-IE"/>
        </w:rPr>
        <w:t>&lt;Refer to the detailed guidance on the collection, verification and presentation of adverse event/reaction reports arising from clinical trials on medicinal products for human use (‘CT-3’)</w:t>
      </w:r>
      <w:r w:rsidR="00176F53" w:rsidRPr="009C5197">
        <w:rPr>
          <w:rFonts w:asciiTheme="minorHAnsi" w:eastAsiaTheme="minorHAnsi" w:hAnsiTheme="minorHAnsi" w:cstheme="minorBidi"/>
          <w:lang w:eastAsia="en-IE"/>
        </w:rPr>
        <w:t xml:space="preserve"> or an updated guidance</w:t>
      </w:r>
      <w:r w:rsidRPr="009C5197">
        <w:rPr>
          <w:rFonts w:asciiTheme="minorHAnsi" w:eastAsiaTheme="minorHAnsi" w:hAnsiTheme="minorHAnsi" w:cstheme="minorBidi"/>
          <w:lang w:eastAsia="en-IE"/>
        </w:rPr>
        <w:t xml:space="preserve"> while preparing this section.&gt;</w:t>
      </w:r>
    </w:p>
    <w:p w14:paraId="673C9F64" w14:textId="77777777" w:rsidR="00B84664" w:rsidRPr="009C5197" w:rsidRDefault="00B84664" w:rsidP="007C7F61">
      <w:pPr>
        <w:pStyle w:val="HPRAHeadingL2"/>
        <w:rPr>
          <w:lang w:val="en-GB"/>
        </w:rPr>
      </w:pPr>
      <w:r w:rsidRPr="009C5197">
        <w:rPr>
          <w:lang w:val="en-GB"/>
        </w:rPr>
        <w:t>Definitions</w:t>
      </w:r>
    </w:p>
    <w:p w14:paraId="0A0654BB" w14:textId="65B3C143" w:rsidR="00B84664" w:rsidRPr="009C5197" w:rsidRDefault="00B84664" w:rsidP="007C7F61">
      <w:pPr>
        <w:pStyle w:val="HPRAHeadingL3"/>
        <w:rPr>
          <w:lang w:val="en-GB"/>
        </w:rPr>
      </w:pPr>
      <w:bookmarkStart w:id="19" w:name="_Toc315959770"/>
      <w:r w:rsidRPr="009C5197">
        <w:rPr>
          <w:lang w:val="en-GB"/>
        </w:rPr>
        <w:t>Adverse event</w:t>
      </w:r>
      <w:bookmarkEnd w:id="19"/>
    </w:p>
    <w:p w14:paraId="2FED4E92" w14:textId="0CED3F74" w:rsidR="00B84664" w:rsidRPr="00E624CB" w:rsidRDefault="00E34402" w:rsidP="007F3358">
      <w:pPr>
        <w:pStyle w:val="Basictext"/>
      </w:pPr>
      <w:r w:rsidRPr="00E624CB">
        <w:t>Adverse event is a</w:t>
      </w:r>
      <w:r w:rsidR="00B84664" w:rsidRPr="00E624CB">
        <w:t xml:space="preserve">ny untoward medical occurrence in a patient or clinical trial </w:t>
      </w:r>
      <w:r w:rsidRPr="00E624CB">
        <w:t>participant</w:t>
      </w:r>
      <w:r w:rsidR="00B84664" w:rsidRPr="00E624CB">
        <w:t xml:space="preserve"> administered a medicinal product and which does not necessarily have a causal relationship with this treatment.</w:t>
      </w:r>
    </w:p>
    <w:p w14:paraId="3DEBF934" w14:textId="123AE7EB" w:rsidR="00B84664" w:rsidRPr="00E624CB" w:rsidRDefault="00B84664" w:rsidP="007F3358">
      <w:pPr>
        <w:pStyle w:val="Basictext"/>
      </w:pPr>
      <w:r w:rsidRPr="00E624CB">
        <w:t>An adverse event can therefore be any unfavourable and unintended sign (including an abnormal laboratory finding, for example), symptom or disease temporally associated with the use of a medicinal product</w:t>
      </w:r>
      <w:r w:rsidR="001A7689">
        <w:t>,</w:t>
      </w:r>
      <w:r w:rsidRPr="00E624CB">
        <w:t xml:space="preserve"> </w:t>
      </w:r>
      <w:r w:rsidR="001A7689">
        <w:t xml:space="preserve">even if not </w:t>
      </w:r>
      <w:r w:rsidRPr="00E624CB">
        <w:t>considered related to the medicinal product</w:t>
      </w:r>
      <w:r w:rsidR="00E34402" w:rsidRPr="00E624CB">
        <w:t>.</w:t>
      </w:r>
    </w:p>
    <w:p w14:paraId="1A983516" w14:textId="2464F09A" w:rsidR="00B84664" w:rsidRPr="009C5197" w:rsidRDefault="00B84664" w:rsidP="007C7F61">
      <w:pPr>
        <w:pStyle w:val="HPRAHeadingL3"/>
        <w:rPr>
          <w:lang w:val="en-GB"/>
        </w:rPr>
      </w:pPr>
      <w:bookmarkStart w:id="20" w:name="_Toc315959771"/>
      <w:r w:rsidRPr="009C5197">
        <w:rPr>
          <w:lang w:val="en-GB"/>
        </w:rPr>
        <w:t>Adverse reaction</w:t>
      </w:r>
      <w:bookmarkEnd w:id="20"/>
    </w:p>
    <w:p w14:paraId="49003ADF" w14:textId="3F0FBD2C" w:rsidR="00B84664" w:rsidRPr="009C5197" w:rsidRDefault="00B84664" w:rsidP="007F3358">
      <w:pPr>
        <w:pStyle w:val="Basictext"/>
      </w:pPr>
      <w:r w:rsidRPr="00E624CB">
        <w:t>All untoward and unintended responses to a medicinal product related to any dose</w:t>
      </w:r>
      <w:r w:rsidR="00E34402" w:rsidRPr="00E624CB">
        <w:t xml:space="preserve"> count as adverse reactions.</w:t>
      </w:r>
      <w:r w:rsidR="00E624CB">
        <w:t xml:space="preserve"> </w:t>
      </w:r>
      <w:r w:rsidRPr="00E624CB">
        <w:t xml:space="preserve">The phrase ‘responses to a medicinal product’ means that a causal relationship between a study medication and an </w:t>
      </w:r>
      <w:r w:rsidR="005F2742">
        <w:t>adverse event</w:t>
      </w:r>
      <w:r w:rsidRPr="00E624CB">
        <w:t xml:space="preserve"> is at least a reasonable possibility, i.e., the relationship cannot be ruled out.</w:t>
      </w:r>
      <w:r w:rsidR="00FE0A3D">
        <w:t xml:space="preserve"> </w:t>
      </w:r>
      <w:r w:rsidRPr="00E624CB">
        <w:t>All cases judged by either the reporting medically qualified professional or the sponsor as having a reasonable suspected causal relationship to the study medication qualify as adverse reactions</w:t>
      </w:r>
      <w:r w:rsidRPr="009C5197">
        <w:t xml:space="preserve">.  </w:t>
      </w:r>
    </w:p>
    <w:p w14:paraId="19A98B2A" w14:textId="305742B0" w:rsidR="00B84664" w:rsidRPr="009C5197" w:rsidRDefault="00B84664" w:rsidP="007C7F61">
      <w:pPr>
        <w:pStyle w:val="HPRAHeadingL3"/>
        <w:rPr>
          <w:lang w:val="en-GB"/>
        </w:rPr>
      </w:pPr>
      <w:bookmarkStart w:id="21" w:name="_Toc531145841"/>
      <w:bookmarkStart w:id="22" w:name="_Toc64197520"/>
      <w:bookmarkStart w:id="23" w:name="_Toc315959773"/>
      <w:bookmarkStart w:id="24" w:name="_Ref113538405"/>
      <w:r w:rsidRPr="009C5197">
        <w:rPr>
          <w:lang w:val="en-GB"/>
        </w:rPr>
        <w:t>Serious adverse event</w:t>
      </w:r>
      <w:bookmarkEnd w:id="21"/>
      <w:r w:rsidRPr="009C5197">
        <w:rPr>
          <w:lang w:val="en-GB"/>
        </w:rPr>
        <w:t xml:space="preserve"> </w:t>
      </w:r>
      <w:bookmarkEnd w:id="22"/>
      <w:bookmarkEnd w:id="23"/>
      <w:r w:rsidR="00C4752F" w:rsidRPr="009C5197">
        <w:rPr>
          <w:lang w:val="en-GB"/>
        </w:rPr>
        <w:t>(SAE)</w:t>
      </w:r>
      <w:bookmarkEnd w:id="24"/>
    </w:p>
    <w:p w14:paraId="184C91D1" w14:textId="77777777" w:rsidR="00B84664" w:rsidRPr="009C5197" w:rsidRDefault="00B84664" w:rsidP="00333F32">
      <w:pPr>
        <w:pStyle w:val="BodyText"/>
        <w:rPr>
          <w:i/>
          <w:iCs/>
          <w:lang w:val="en-GB" w:eastAsia="en-IE"/>
        </w:rPr>
      </w:pPr>
      <w:r w:rsidRPr="009C5197">
        <w:rPr>
          <w:i/>
          <w:iCs/>
          <w:lang w:val="en-GB" w:eastAsia="en-IE"/>
        </w:rPr>
        <w:t>Any</w:t>
      </w:r>
      <w:r w:rsidR="000C0EA9" w:rsidRPr="009C5197">
        <w:rPr>
          <w:i/>
          <w:iCs/>
          <w:lang w:val="en-GB" w:eastAsia="en-IE"/>
        </w:rPr>
        <w:t xml:space="preserve"> </w:t>
      </w:r>
      <w:r w:rsidRPr="009C5197">
        <w:rPr>
          <w:i/>
          <w:iCs/>
          <w:lang w:val="en-GB" w:eastAsia="en-IE"/>
        </w:rPr>
        <w:t xml:space="preserve">untoward medical occurrence or affect that at any dose: </w:t>
      </w:r>
    </w:p>
    <w:p w14:paraId="4C82C44F" w14:textId="77777777" w:rsidR="00B84664" w:rsidRPr="009C5197" w:rsidRDefault="00B84664" w:rsidP="00333F32">
      <w:pPr>
        <w:pStyle w:val="List"/>
        <w:rPr>
          <w:i/>
          <w:iCs/>
          <w:lang w:val="en-GB" w:eastAsia="en-IE"/>
        </w:rPr>
      </w:pPr>
      <w:r w:rsidRPr="009C5197">
        <w:rPr>
          <w:i/>
          <w:iCs/>
          <w:lang w:val="en-GB" w:eastAsia="en-IE"/>
        </w:rPr>
        <w:t xml:space="preserve">results in death, </w:t>
      </w:r>
    </w:p>
    <w:p w14:paraId="4FB1EC2E" w14:textId="77777777" w:rsidR="00B84664" w:rsidRPr="009C5197" w:rsidRDefault="00B84664" w:rsidP="00937146">
      <w:pPr>
        <w:pStyle w:val="List"/>
        <w:rPr>
          <w:i/>
          <w:iCs/>
          <w:lang w:val="en-GB" w:eastAsia="en-IE"/>
        </w:rPr>
      </w:pPr>
      <w:r w:rsidRPr="009C5197">
        <w:rPr>
          <w:i/>
          <w:iCs/>
          <w:lang w:val="en-GB" w:eastAsia="en-IE"/>
        </w:rPr>
        <w:t xml:space="preserve">is life-threatening*, </w:t>
      </w:r>
    </w:p>
    <w:p w14:paraId="77BE869C" w14:textId="77777777" w:rsidR="00B84664" w:rsidRPr="009C5197" w:rsidRDefault="00B84664" w:rsidP="00937146">
      <w:pPr>
        <w:pStyle w:val="List"/>
        <w:rPr>
          <w:i/>
          <w:iCs/>
          <w:lang w:val="en-GB" w:eastAsia="en-IE"/>
        </w:rPr>
      </w:pPr>
      <w:r w:rsidRPr="009C5197">
        <w:rPr>
          <w:i/>
          <w:iCs/>
          <w:lang w:val="en-GB" w:eastAsia="en-IE"/>
        </w:rPr>
        <w:t xml:space="preserve">requires hospitalisation or prolongation of existing hospitalisation, </w:t>
      </w:r>
    </w:p>
    <w:p w14:paraId="633F1012" w14:textId="77777777" w:rsidR="00B84664" w:rsidRPr="009C5197" w:rsidRDefault="00B84664" w:rsidP="00937146">
      <w:pPr>
        <w:pStyle w:val="List"/>
        <w:rPr>
          <w:i/>
          <w:iCs/>
          <w:lang w:val="en-GB" w:eastAsia="en-IE"/>
        </w:rPr>
      </w:pPr>
      <w:r w:rsidRPr="009C5197">
        <w:rPr>
          <w:i/>
          <w:iCs/>
          <w:lang w:val="en-GB" w:eastAsia="en-IE"/>
        </w:rPr>
        <w:t xml:space="preserve">results in persistent or significant disability or incapacity, </w:t>
      </w:r>
    </w:p>
    <w:p w14:paraId="0558770E" w14:textId="77777777" w:rsidR="00B84664" w:rsidRPr="009C5197" w:rsidRDefault="00B84664" w:rsidP="00937146">
      <w:pPr>
        <w:pStyle w:val="List"/>
        <w:rPr>
          <w:i/>
          <w:iCs/>
          <w:lang w:val="en-GB" w:eastAsia="en-IE"/>
        </w:rPr>
      </w:pPr>
      <w:r w:rsidRPr="009C5197">
        <w:rPr>
          <w:i/>
          <w:iCs/>
          <w:lang w:val="en-GB" w:eastAsia="en-IE"/>
        </w:rPr>
        <w:t>is a congenital anomaly or birth defect</w:t>
      </w:r>
    </w:p>
    <w:p w14:paraId="2DDC18DF" w14:textId="4CFF3D6F" w:rsidR="00B84664" w:rsidRPr="009C5197" w:rsidRDefault="00333F32" w:rsidP="00937146">
      <w:pPr>
        <w:pStyle w:val="List"/>
        <w:rPr>
          <w:i/>
          <w:lang w:val="en-GB" w:eastAsia="en-IE"/>
        </w:rPr>
      </w:pPr>
      <w:r w:rsidRPr="009C5197">
        <w:rPr>
          <w:i/>
          <w:iCs/>
          <w:lang w:val="en-GB" w:eastAsia="en-IE"/>
        </w:rPr>
        <w:t xml:space="preserve">counts as an </w:t>
      </w:r>
      <w:r w:rsidR="00B84664" w:rsidRPr="009C5197">
        <w:rPr>
          <w:i/>
          <w:iCs/>
          <w:lang w:val="en-GB" w:eastAsia="en-IE"/>
        </w:rPr>
        <w:t>important medical event**</w:t>
      </w:r>
    </w:p>
    <w:p w14:paraId="3F2559AE" w14:textId="77777777" w:rsidR="00B84664" w:rsidRPr="00FE0A3D" w:rsidRDefault="00B84664" w:rsidP="007F3358">
      <w:pPr>
        <w:pStyle w:val="Basictext"/>
      </w:pPr>
      <w:r w:rsidRPr="00FE0A3D">
        <w:t xml:space="preserve">*Regarding a life-threatening event, this refers to an event in which the subject was at risk of death at the time of the event; it does not refer to an event which hypothetically might have caused death if it were more severe. </w:t>
      </w:r>
    </w:p>
    <w:p w14:paraId="4D23C17F" w14:textId="77777777" w:rsidR="00B84664" w:rsidRPr="00FE0A3D" w:rsidRDefault="00B84664" w:rsidP="007F3358">
      <w:pPr>
        <w:pStyle w:val="Basictext"/>
      </w:pPr>
      <w:r w:rsidRPr="00FE0A3D">
        <w:t xml:space="preserve">**Some medical events may jeopardise the subject or may require an intervention to prevent one of the above characteristics/consequences. Such events (hereinafter referred to as ‘important medical events’) should also be considered as ‘serious’ in accordance with the definition </w:t>
      </w:r>
    </w:p>
    <w:p w14:paraId="53E56564" w14:textId="4F33904F" w:rsidR="00B84664" w:rsidRPr="009C5197" w:rsidRDefault="00B84664" w:rsidP="007C7F61">
      <w:pPr>
        <w:pStyle w:val="HPRAHeadingL3"/>
        <w:rPr>
          <w:lang w:val="en-GB"/>
        </w:rPr>
      </w:pPr>
      <w:bookmarkStart w:id="25" w:name="_Toc315959774"/>
      <w:r w:rsidRPr="009C5197">
        <w:rPr>
          <w:lang w:val="en-GB"/>
        </w:rPr>
        <w:t>Suspected unexpected serious adverse reactions</w:t>
      </w:r>
      <w:bookmarkEnd w:id="25"/>
      <w:r w:rsidR="001C54B9" w:rsidRPr="009C5197">
        <w:rPr>
          <w:lang w:val="en-GB"/>
        </w:rPr>
        <w:t xml:space="preserve"> (SUSARs)</w:t>
      </w:r>
    </w:p>
    <w:p w14:paraId="226F9B53" w14:textId="77777777" w:rsidR="00B84664" w:rsidRPr="009C5197" w:rsidRDefault="00B84664" w:rsidP="007F3358">
      <w:pPr>
        <w:pStyle w:val="Basictext"/>
      </w:pPr>
      <w:r w:rsidRPr="009C5197">
        <w:t>An adverse reaction, the nature or severity of which is not consistent with the applicable product information (</w:t>
      </w:r>
      <w:proofErr w:type="gramStart"/>
      <w:r w:rsidRPr="009C5197">
        <w:t>e.g.</w:t>
      </w:r>
      <w:proofErr w:type="gramEnd"/>
      <w:r w:rsidRPr="009C5197">
        <w:t xml:space="preserve"> investigator’s brochure for an unauthorised investigational medicinal product or summary of product characteristics for an authorised medicinal product.</w:t>
      </w:r>
    </w:p>
    <w:p w14:paraId="4642B139" w14:textId="471C1670" w:rsidR="00B84664" w:rsidRPr="009C5197" w:rsidRDefault="00B84664" w:rsidP="007C7F61">
      <w:pPr>
        <w:pStyle w:val="HPRAHeadingL2"/>
        <w:rPr>
          <w:lang w:val="en-GB"/>
        </w:rPr>
      </w:pPr>
      <w:r w:rsidRPr="009C5197">
        <w:rPr>
          <w:lang w:val="en-GB"/>
        </w:rPr>
        <w:t xml:space="preserve">Evaluation of </w:t>
      </w:r>
      <w:r w:rsidR="005F2742">
        <w:rPr>
          <w:lang w:val="en-GB"/>
        </w:rPr>
        <w:t>adverse events</w:t>
      </w:r>
      <w:r w:rsidRPr="009C5197">
        <w:rPr>
          <w:lang w:val="en-GB"/>
        </w:rPr>
        <w:t xml:space="preserve"> and SAEs</w:t>
      </w:r>
    </w:p>
    <w:p w14:paraId="78AF14FE" w14:textId="3FC6E77F" w:rsidR="0094524B" w:rsidRPr="009C5197" w:rsidRDefault="0094524B" w:rsidP="007C7F61">
      <w:pPr>
        <w:pStyle w:val="HPRAHeadingL3"/>
        <w:rPr>
          <w:lang w:val="en-GB"/>
        </w:rPr>
      </w:pPr>
      <w:bookmarkStart w:id="26" w:name="_Toc315959776"/>
      <w:r w:rsidRPr="009C5197">
        <w:rPr>
          <w:lang w:val="en-GB"/>
        </w:rPr>
        <w:t>Assessment of seriousness</w:t>
      </w:r>
      <w:bookmarkEnd w:id="26"/>
    </w:p>
    <w:p w14:paraId="6FC53D3F" w14:textId="46B4E5E4" w:rsidR="0094524B" w:rsidRPr="009C5197" w:rsidRDefault="0094524B" w:rsidP="007F3358">
      <w:pPr>
        <w:pStyle w:val="Basictext"/>
      </w:pPr>
      <w:r w:rsidRPr="009C5197">
        <w:t xml:space="preserve">The investigator should </w:t>
      </w:r>
      <w:r w:rsidR="00164F7F" w:rsidRPr="009C5197">
        <w:t>assess</w:t>
      </w:r>
      <w:r w:rsidRPr="009C5197">
        <w:t xml:space="preserve"> seriousness as defined in section </w:t>
      </w:r>
      <w:r w:rsidR="0015484A">
        <w:fldChar w:fldCharType="begin"/>
      </w:r>
      <w:r w:rsidR="0015484A">
        <w:instrText xml:space="preserve"> REF _Ref113538405 \r \h </w:instrText>
      </w:r>
      <w:r w:rsidR="0015484A">
        <w:fldChar w:fldCharType="separate"/>
      </w:r>
      <w:r w:rsidR="0015484A">
        <w:t>7.1.3</w:t>
      </w:r>
      <w:r w:rsidR="0015484A">
        <w:fldChar w:fldCharType="end"/>
      </w:r>
      <w:r w:rsidRPr="009C5197">
        <w:t>.</w:t>
      </w:r>
    </w:p>
    <w:p w14:paraId="26E69881" w14:textId="4D06C169" w:rsidR="0094524B" w:rsidRPr="009C5197" w:rsidRDefault="0094524B" w:rsidP="007C7F61">
      <w:pPr>
        <w:pStyle w:val="HPRAHeadingL3"/>
        <w:rPr>
          <w:lang w:val="en-GB"/>
        </w:rPr>
      </w:pPr>
      <w:bookmarkStart w:id="27" w:name="_Toc315959777"/>
      <w:r w:rsidRPr="009C5197">
        <w:rPr>
          <w:lang w:val="en-GB"/>
        </w:rPr>
        <w:t xml:space="preserve">Assessment of </w:t>
      </w:r>
      <w:bookmarkEnd w:id="27"/>
      <w:r w:rsidR="001C54B9" w:rsidRPr="009C5197">
        <w:rPr>
          <w:lang w:val="en-GB"/>
        </w:rPr>
        <w:t>causality</w:t>
      </w:r>
    </w:p>
    <w:p w14:paraId="6C7C29DF" w14:textId="1FDE19A1" w:rsidR="0094524B" w:rsidRPr="00165C42" w:rsidRDefault="0094524B" w:rsidP="007C7F61">
      <w:pPr>
        <w:pStyle w:val="NormalIndent"/>
        <w:ind w:left="0"/>
        <w:jc w:val="both"/>
        <w:rPr>
          <w:rFonts w:asciiTheme="minorHAnsi" w:hAnsiTheme="minorHAnsi" w:cstheme="minorHAnsi"/>
          <w:i/>
          <w:iCs/>
          <w:sz w:val="20"/>
          <w:szCs w:val="20"/>
        </w:rPr>
      </w:pPr>
      <w:r w:rsidRPr="00165C42">
        <w:rPr>
          <w:rFonts w:asciiTheme="minorHAnsi" w:hAnsiTheme="minorHAnsi" w:cstheme="minorHAnsi"/>
          <w:i/>
          <w:iCs/>
          <w:sz w:val="20"/>
          <w:szCs w:val="20"/>
        </w:rPr>
        <w:t>All adverse events judged by either the investigator or the sponsor as having a reasonable suspected causal relationship to an investigational medicinal product qualify as adverse reactions.</w:t>
      </w:r>
      <w:r w:rsidR="00165C42">
        <w:rPr>
          <w:rFonts w:asciiTheme="minorHAnsi" w:hAnsiTheme="minorHAnsi" w:cstheme="minorHAnsi"/>
          <w:i/>
          <w:iCs/>
          <w:sz w:val="20"/>
          <w:szCs w:val="20"/>
        </w:rPr>
        <w:t xml:space="preserve"> </w:t>
      </w:r>
      <w:r w:rsidRPr="00165C42">
        <w:rPr>
          <w:rFonts w:asciiTheme="minorHAnsi" w:hAnsiTheme="minorHAnsi" w:cstheme="minorHAnsi"/>
          <w:i/>
          <w:iCs/>
          <w:sz w:val="20"/>
          <w:szCs w:val="20"/>
        </w:rPr>
        <w:t>The causality assessment given by the investigator should not be downgraded by the sponsor.</w:t>
      </w:r>
    </w:p>
    <w:p w14:paraId="764975D6" w14:textId="67B0B183" w:rsidR="0094524B" w:rsidRPr="00165C42" w:rsidRDefault="0094524B" w:rsidP="007C7F61">
      <w:pPr>
        <w:pStyle w:val="NormalIndent"/>
        <w:ind w:left="0"/>
        <w:jc w:val="both"/>
        <w:rPr>
          <w:rFonts w:asciiTheme="minorHAnsi" w:hAnsiTheme="minorHAnsi" w:cstheme="minorHAnsi"/>
          <w:i/>
          <w:iCs/>
          <w:sz w:val="20"/>
          <w:szCs w:val="20"/>
        </w:rPr>
      </w:pPr>
      <w:r w:rsidRPr="00165C42">
        <w:rPr>
          <w:rFonts w:asciiTheme="minorHAnsi" w:hAnsiTheme="minorHAnsi" w:cstheme="minorHAnsi"/>
          <w:i/>
          <w:iCs/>
          <w:sz w:val="20"/>
          <w:szCs w:val="20"/>
        </w:rPr>
        <w:t xml:space="preserve">All </w:t>
      </w:r>
      <w:r w:rsidR="00165C42" w:rsidRPr="00165C42">
        <w:rPr>
          <w:rFonts w:asciiTheme="minorHAnsi" w:hAnsiTheme="minorHAnsi" w:cstheme="minorHAnsi"/>
          <w:i/>
          <w:iCs/>
          <w:sz w:val="20"/>
          <w:szCs w:val="20"/>
        </w:rPr>
        <w:t>adverse events</w:t>
      </w:r>
      <w:r w:rsidRPr="00165C42">
        <w:rPr>
          <w:rFonts w:asciiTheme="minorHAnsi" w:hAnsiTheme="minorHAnsi" w:cstheme="minorHAnsi"/>
          <w:i/>
          <w:iCs/>
          <w:sz w:val="20"/>
          <w:szCs w:val="20"/>
        </w:rPr>
        <w:t xml:space="preserve"> judged as being related to an interaction between the study medication and another medication will also be considered </w:t>
      </w:r>
      <w:r w:rsidR="00165C42" w:rsidRPr="00165C42">
        <w:rPr>
          <w:rFonts w:asciiTheme="minorHAnsi" w:hAnsiTheme="minorHAnsi" w:cstheme="minorHAnsi"/>
          <w:i/>
          <w:iCs/>
          <w:sz w:val="20"/>
          <w:szCs w:val="20"/>
        </w:rPr>
        <w:t>adverse reactions</w:t>
      </w:r>
      <w:r w:rsidRPr="00165C42">
        <w:rPr>
          <w:rFonts w:asciiTheme="minorHAnsi" w:hAnsiTheme="minorHAnsi" w:cstheme="minorHAnsi"/>
          <w:i/>
          <w:iCs/>
          <w:sz w:val="20"/>
          <w:szCs w:val="20"/>
        </w:rPr>
        <w:t>.</w:t>
      </w:r>
    </w:p>
    <w:p w14:paraId="0DF6A430" w14:textId="77777777" w:rsidR="0094524B" w:rsidRPr="00165C42" w:rsidRDefault="0094524B" w:rsidP="007C7F61">
      <w:pPr>
        <w:pStyle w:val="NormalIndent"/>
        <w:ind w:left="0"/>
        <w:jc w:val="both"/>
        <w:rPr>
          <w:rFonts w:asciiTheme="minorHAnsi" w:hAnsiTheme="minorHAnsi" w:cstheme="minorHAnsi"/>
          <w:i/>
          <w:iCs/>
          <w:sz w:val="20"/>
          <w:szCs w:val="20"/>
        </w:rPr>
      </w:pPr>
      <w:r w:rsidRPr="00165C42">
        <w:rPr>
          <w:rFonts w:asciiTheme="minorHAnsi" w:hAnsiTheme="minorHAnsi" w:cstheme="minorHAnsi"/>
          <w:i/>
          <w:iCs/>
          <w:sz w:val="20"/>
          <w:szCs w:val="20"/>
        </w:rPr>
        <w:t>Alternative causes such as natural history of the underlying disease, concomitant therapy, other risk factors and the temporal relationship of the event to the treatment should be considered.</w:t>
      </w:r>
    </w:p>
    <w:p w14:paraId="513B60D0" w14:textId="12D04FBF" w:rsidR="0094524B" w:rsidRPr="009C5197" w:rsidRDefault="0094524B" w:rsidP="007C7F61">
      <w:pPr>
        <w:pStyle w:val="HPRAHeadingL3"/>
        <w:rPr>
          <w:lang w:val="en-GB"/>
        </w:rPr>
      </w:pPr>
      <w:bookmarkStart w:id="28" w:name="_Toc315959778"/>
      <w:r w:rsidRPr="009C5197">
        <w:rPr>
          <w:lang w:val="en-GB"/>
        </w:rPr>
        <w:t xml:space="preserve">Assessment of </w:t>
      </w:r>
      <w:bookmarkEnd w:id="28"/>
      <w:r w:rsidR="000A0E4B" w:rsidRPr="009C5197">
        <w:rPr>
          <w:lang w:val="en-GB"/>
        </w:rPr>
        <w:t>intensity</w:t>
      </w:r>
    </w:p>
    <w:p w14:paraId="22DF9AA6" w14:textId="7F953108" w:rsidR="00421585" w:rsidRPr="00421585" w:rsidRDefault="00421585" w:rsidP="00421585">
      <w:pPr>
        <w:rPr>
          <w:rFonts w:cstheme="minorHAnsi"/>
          <w:sz w:val="20"/>
          <w:szCs w:val="20"/>
          <w:lang w:val="en-GB"/>
        </w:rPr>
      </w:pPr>
      <w:r>
        <w:rPr>
          <w:rFonts w:cstheme="minorHAnsi"/>
          <w:sz w:val="20"/>
          <w:szCs w:val="20"/>
          <w:lang w:val="en-GB"/>
        </w:rPr>
        <w:t>&lt;A generally acceptable grading of severity should be used. In oncology, Common Terminology Criteria for Adverse Events (CTCAE) should be followed.</w:t>
      </w:r>
      <w:r>
        <w:rPr>
          <w:rFonts w:cstheme="minorHAnsi"/>
          <w:sz w:val="20"/>
          <w:szCs w:val="20"/>
          <w:lang w:val="en-US"/>
        </w:rPr>
        <w:t>&gt;</w:t>
      </w:r>
    </w:p>
    <w:p w14:paraId="6DFDF8BB" w14:textId="1AD61B3C" w:rsidR="0094524B" w:rsidRPr="00570130" w:rsidRDefault="0094524B" w:rsidP="007C7F61">
      <w:pPr>
        <w:rPr>
          <w:rFonts w:cstheme="minorHAnsi"/>
          <w:i/>
          <w:iCs/>
          <w:sz w:val="20"/>
          <w:szCs w:val="20"/>
          <w:lang w:val="en-GB"/>
        </w:rPr>
      </w:pPr>
      <w:r w:rsidRPr="00570130">
        <w:rPr>
          <w:rFonts w:cstheme="minorHAnsi"/>
          <w:i/>
          <w:iCs/>
          <w:sz w:val="20"/>
          <w:szCs w:val="20"/>
          <w:lang w:val="en-GB"/>
        </w:rPr>
        <w:t xml:space="preserve">The investigator will </w:t>
      </w:r>
      <w:r w:rsidR="000A0E4B" w:rsidRPr="00570130">
        <w:rPr>
          <w:rFonts w:cstheme="minorHAnsi"/>
          <w:i/>
          <w:iCs/>
          <w:sz w:val="20"/>
          <w:szCs w:val="20"/>
          <w:lang w:val="en-GB"/>
        </w:rPr>
        <w:t>assess</w:t>
      </w:r>
      <w:r w:rsidRPr="00570130">
        <w:rPr>
          <w:rFonts w:cstheme="minorHAnsi"/>
          <w:i/>
          <w:iCs/>
          <w:sz w:val="20"/>
          <w:szCs w:val="20"/>
          <w:lang w:val="en-GB"/>
        </w:rPr>
        <w:t xml:space="preserve"> severity for each </w:t>
      </w:r>
      <w:r w:rsidR="005B53E5" w:rsidRPr="00570130">
        <w:rPr>
          <w:rFonts w:cstheme="minorHAnsi"/>
          <w:i/>
          <w:iCs/>
          <w:sz w:val="20"/>
          <w:szCs w:val="20"/>
          <w:lang w:val="en-GB"/>
        </w:rPr>
        <w:t>adv</w:t>
      </w:r>
      <w:r w:rsidR="00570130" w:rsidRPr="00570130">
        <w:rPr>
          <w:rFonts w:cstheme="minorHAnsi"/>
          <w:i/>
          <w:iCs/>
          <w:sz w:val="20"/>
          <w:szCs w:val="20"/>
          <w:lang w:val="en-GB"/>
        </w:rPr>
        <w:t>erse event</w:t>
      </w:r>
      <w:r w:rsidRPr="00570130">
        <w:rPr>
          <w:rFonts w:cstheme="minorHAnsi"/>
          <w:i/>
          <w:iCs/>
          <w:sz w:val="20"/>
          <w:szCs w:val="20"/>
          <w:lang w:val="en-GB"/>
        </w:rPr>
        <w:t xml:space="preserve"> and record this on the CRF according to one of the following categories:</w:t>
      </w:r>
    </w:p>
    <w:p w14:paraId="122902EE" w14:textId="38388381" w:rsidR="0094524B" w:rsidRPr="00570130" w:rsidRDefault="0094524B" w:rsidP="007C7F61">
      <w:pPr>
        <w:pStyle w:val="NormalIndent"/>
        <w:ind w:left="0"/>
        <w:jc w:val="both"/>
        <w:rPr>
          <w:rFonts w:asciiTheme="minorHAnsi" w:hAnsiTheme="minorHAnsi" w:cstheme="minorHAnsi"/>
          <w:i/>
          <w:iCs/>
          <w:sz w:val="20"/>
          <w:szCs w:val="20"/>
        </w:rPr>
      </w:pPr>
      <w:r w:rsidRPr="00570130">
        <w:rPr>
          <w:rFonts w:asciiTheme="minorHAnsi" w:hAnsiTheme="minorHAnsi" w:cstheme="minorHAnsi"/>
          <w:i/>
          <w:iCs/>
          <w:sz w:val="20"/>
          <w:szCs w:val="20"/>
          <w:u w:val="single"/>
        </w:rPr>
        <w:t>Mild</w:t>
      </w:r>
      <w:r w:rsidR="00164F7F" w:rsidRPr="00570130">
        <w:rPr>
          <w:rFonts w:asciiTheme="minorHAnsi" w:hAnsiTheme="minorHAnsi" w:cstheme="minorHAnsi"/>
          <w:i/>
          <w:iCs/>
          <w:sz w:val="20"/>
          <w:szCs w:val="20"/>
          <w:u w:val="single"/>
        </w:rPr>
        <w:t xml:space="preserve">: </w:t>
      </w:r>
      <w:r w:rsidRPr="00570130">
        <w:rPr>
          <w:rFonts w:asciiTheme="minorHAnsi" w:hAnsiTheme="minorHAnsi" w:cstheme="minorHAnsi"/>
          <w:i/>
          <w:iCs/>
          <w:sz w:val="20"/>
          <w:szCs w:val="20"/>
        </w:rPr>
        <w:t xml:space="preserve">An event that is easily tolerated by the subject, causing minimal </w:t>
      </w:r>
      <w:proofErr w:type="gramStart"/>
      <w:r w:rsidRPr="00570130">
        <w:rPr>
          <w:rFonts w:asciiTheme="minorHAnsi" w:hAnsiTheme="minorHAnsi" w:cstheme="minorHAnsi"/>
          <w:i/>
          <w:iCs/>
          <w:sz w:val="20"/>
          <w:szCs w:val="20"/>
        </w:rPr>
        <w:t>discomfort</w:t>
      </w:r>
      <w:proofErr w:type="gramEnd"/>
      <w:r w:rsidRPr="00570130">
        <w:rPr>
          <w:rFonts w:asciiTheme="minorHAnsi" w:hAnsiTheme="minorHAnsi" w:cstheme="minorHAnsi"/>
          <w:i/>
          <w:iCs/>
          <w:sz w:val="20"/>
          <w:szCs w:val="20"/>
        </w:rPr>
        <w:t xml:space="preserve"> and not interfering with </w:t>
      </w:r>
      <w:r w:rsidR="00164F7F" w:rsidRPr="00570130">
        <w:rPr>
          <w:rFonts w:asciiTheme="minorHAnsi" w:hAnsiTheme="minorHAnsi" w:cstheme="minorHAnsi"/>
          <w:i/>
          <w:iCs/>
          <w:sz w:val="20"/>
          <w:szCs w:val="20"/>
        </w:rPr>
        <w:t>everyday</w:t>
      </w:r>
      <w:r w:rsidRPr="00570130">
        <w:rPr>
          <w:rFonts w:asciiTheme="minorHAnsi" w:hAnsiTheme="minorHAnsi" w:cstheme="minorHAnsi"/>
          <w:i/>
          <w:iCs/>
          <w:sz w:val="20"/>
          <w:szCs w:val="20"/>
        </w:rPr>
        <w:t xml:space="preserve"> activities.</w:t>
      </w:r>
    </w:p>
    <w:p w14:paraId="5DFB9AEF" w14:textId="0524ED11" w:rsidR="0094524B" w:rsidRPr="00570130" w:rsidRDefault="0094524B" w:rsidP="007C7F61">
      <w:pPr>
        <w:pStyle w:val="NormalIndent"/>
        <w:ind w:left="0"/>
        <w:jc w:val="both"/>
        <w:rPr>
          <w:rFonts w:asciiTheme="minorHAnsi" w:hAnsiTheme="minorHAnsi" w:cstheme="minorHAnsi"/>
          <w:i/>
          <w:iCs/>
          <w:sz w:val="20"/>
          <w:szCs w:val="20"/>
        </w:rPr>
      </w:pPr>
      <w:r w:rsidRPr="00570130">
        <w:rPr>
          <w:rFonts w:asciiTheme="minorHAnsi" w:hAnsiTheme="minorHAnsi" w:cstheme="minorHAnsi"/>
          <w:i/>
          <w:iCs/>
          <w:sz w:val="20"/>
          <w:szCs w:val="20"/>
          <w:u w:val="single"/>
        </w:rPr>
        <w:t>Moderate</w:t>
      </w:r>
      <w:r w:rsidR="00164F7F" w:rsidRPr="00570130">
        <w:rPr>
          <w:rFonts w:asciiTheme="minorHAnsi" w:hAnsiTheme="minorHAnsi" w:cstheme="minorHAnsi"/>
          <w:i/>
          <w:iCs/>
          <w:sz w:val="20"/>
          <w:szCs w:val="20"/>
          <w:u w:val="single"/>
        </w:rPr>
        <w:t xml:space="preserve">: </w:t>
      </w:r>
      <w:r w:rsidRPr="00570130">
        <w:rPr>
          <w:rFonts w:asciiTheme="minorHAnsi" w:hAnsiTheme="minorHAnsi" w:cstheme="minorHAnsi"/>
          <w:i/>
          <w:iCs/>
          <w:sz w:val="20"/>
          <w:szCs w:val="20"/>
        </w:rPr>
        <w:t>An event that is sufficiently discomforting to interfere with normal everyday activities.</w:t>
      </w:r>
    </w:p>
    <w:p w14:paraId="2F4A1870" w14:textId="4367D5F0" w:rsidR="0094524B" w:rsidRPr="00570130" w:rsidRDefault="0094524B" w:rsidP="007C7F61">
      <w:pPr>
        <w:pStyle w:val="NormalIndent"/>
        <w:ind w:left="0"/>
        <w:jc w:val="both"/>
        <w:rPr>
          <w:rFonts w:asciiTheme="minorHAnsi" w:hAnsiTheme="minorHAnsi" w:cstheme="minorHAnsi"/>
          <w:i/>
          <w:iCs/>
          <w:sz w:val="20"/>
          <w:szCs w:val="20"/>
        </w:rPr>
      </w:pPr>
      <w:r w:rsidRPr="00570130">
        <w:rPr>
          <w:rFonts w:asciiTheme="minorHAnsi" w:hAnsiTheme="minorHAnsi" w:cstheme="minorHAnsi"/>
          <w:i/>
          <w:iCs/>
          <w:sz w:val="20"/>
          <w:szCs w:val="20"/>
          <w:u w:val="single"/>
        </w:rPr>
        <w:t>Severe</w:t>
      </w:r>
      <w:r w:rsidR="00164F7F" w:rsidRPr="00570130">
        <w:rPr>
          <w:rFonts w:asciiTheme="minorHAnsi" w:hAnsiTheme="minorHAnsi" w:cstheme="minorHAnsi"/>
          <w:i/>
          <w:iCs/>
          <w:sz w:val="20"/>
          <w:szCs w:val="20"/>
          <w:u w:val="single"/>
        </w:rPr>
        <w:t xml:space="preserve">: </w:t>
      </w:r>
      <w:r w:rsidRPr="00570130">
        <w:rPr>
          <w:rFonts w:asciiTheme="minorHAnsi" w:hAnsiTheme="minorHAnsi" w:cstheme="minorHAnsi"/>
          <w:i/>
          <w:iCs/>
          <w:sz w:val="20"/>
          <w:szCs w:val="20"/>
        </w:rPr>
        <w:t>An event that prevents normal everyday activities.</w:t>
      </w:r>
    </w:p>
    <w:p w14:paraId="17E6FDF1" w14:textId="77777777" w:rsidR="0094524B" w:rsidRPr="00570130" w:rsidRDefault="0094524B" w:rsidP="007F3358">
      <w:pPr>
        <w:pStyle w:val="Basictext"/>
      </w:pPr>
      <w:r w:rsidRPr="00570130">
        <w:t>&lt;Note: the term ‘severe’, should not be confused with ‘serious’ which is a regulatory definition based on subject/event outcome or action criteria&gt;</w:t>
      </w:r>
    </w:p>
    <w:p w14:paraId="4CEF5974" w14:textId="7EA36445" w:rsidR="0094524B" w:rsidRPr="009C5197" w:rsidRDefault="0094524B" w:rsidP="007C7F61">
      <w:pPr>
        <w:pStyle w:val="HPRAHeadingL3"/>
        <w:rPr>
          <w:lang w:val="en-GB"/>
        </w:rPr>
      </w:pPr>
      <w:bookmarkStart w:id="29" w:name="_Toc315959779"/>
      <w:r w:rsidRPr="009C5197">
        <w:rPr>
          <w:lang w:val="en-GB"/>
        </w:rPr>
        <w:t>Assessment of expectedness</w:t>
      </w:r>
      <w:bookmarkEnd w:id="29"/>
    </w:p>
    <w:p w14:paraId="15479421" w14:textId="77777777" w:rsidR="0094524B" w:rsidRPr="009C5197" w:rsidRDefault="0094524B" w:rsidP="007C7F61">
      <w:pPr>
        <w:pStyle w:val="NormalIndent"/>
        <w:ind w:left="0"/>
        <w:jc w:val="both"/>
        <w:rPr>
          <w:rFonts w:asciiTheme="minorHAnsi" w:hAnsiTheme="minorHAnsi" w:cstheme="minorHAnsi"/>
          <w:sz w:val="20"/>
          <w:szCs w:val="20"/>
          <w:highlight w:val="yellow"/>
        </w:rPr>
      </w:pPr>
      <w:r w:rsidRPr="009C5197">
        <w:rPr>
          <w:rFonts w:asciiTheme="minorHAnsi" w:hAnsiTheme="minorHAnsi" w:cstheme="minorHAnsi"/>
          <w:sz w:val="20"/>
          <w:szCs w:val="20"/>
        </w:rPr>
        <w:t xml:space="preserve">&lt;The expectedness of an adverse reaction will be determined by the sponsor according to the reference </w:t>
      </w:r>
      <w:r w:rsidR="001C54B9" w:rsidRPr="009C5197">
        <w:rPr>
          <w:rFonts w:asciiTheme="minorHAnsi" w:hAnsiTheme="minorHAnsi" w:cstheme="minorHAnsi"/>
          <w:sz w:val="20"/>
          <w:szCs w:val="20"/>
        </w:rPr>
        <w:t xml:space="preserve">safety information </w:t>
      </w:r>
      <w:proofErr w:type="gramStart"/>
      <w:r w:rsidRPr="002F72DC">
        <w:rPr>
          <w:rFonts w:asciiTheme="minorHAnsi" w:hAnsiTheme="minorHAnsi" w:cstheme="minorHAnsi"/>
          <w:i/>
          <w:iCs/>
          <w:sz w:val="20"/>
          <w:szCs w:val="20"/>
        </w:rPr>
        <w:t>e.g.</w:t>
      </w:r>
      <w:proofErr w:type="gramEnd"/>
      <w:r w:rsidRPr="002F72DC">
        <w:rPr>
          <w:rFonts w:asciiTheme="minorHAnsi" w:hAnsiTheme="minorHAnsi" w:cstheme="minorHAnsi"/>
          <w:i/>
          <w:iCs/>
          <w:sz w:val="20"/>
          <w:szCs w:val="20"/>
        </w:rPr>
        <w:t xml:space="preserve"> </w:t>
      </w:r>
      <w:r w:rsidR="001C54B9" w:rsidRPr="009C5197">
        <w:rPr>
          <w:rFonts w:asciiTheme="minorHAnsi" w:hAnsiTheme="minorHAnsi" w:cstheme="minorHAnsi"/>
          <w:sz w:val="20"/>
          <w:szCs w:val="20"/>
        </w:rPr>
        <w:t xml:space="preserve">a dedicated chapter in </w:t>
      </w:r>
      <w:r w:rsidRPr="009C5197">
        <w:rPr>
          <w:rFonts w:asciiTheme="minorHAnsi" w:hAnsiTheme="minorHAnsi" w:cstheme="minorHAnsi"/>
          <w:sz w:val="20"/>
          <w:szCs w:val="20"/>
        </w:rPr>
        <w:t>investigator's brochure for a non-authorised investigational medicinal product, or the summary of product characteristics</w:t>
      </w:r>
      <w:r w:rsidR="001C54B9" w:rsidRPr="009C5197">
        <w:rPr>
          <w:rFonts w:asciiTheme="minorHAnsi" w:hAnsiTheme="minorHAnsi" w:cstheme="minorHAnsi"/>
          <w:sz w:val="20"/>
          <w:szCs w:val="20"/>
        </w:rPr>
        <w:t>, chapter 4.8</w:t>
      </w:r>
      <w:r w:rsidRPr="009C5197">
        <w:rPr>
          <w:rFonts w:asciiTheme="minorHAnsi" w:hAnsiTheme="minorHAnsi" w:cstheme="minorHAnsi"/>
          <w:sz w:val="20"/>
          <w:szCs w:val="20"/>
        </w:rPr>
        <w:t xml:space="preserve"> for an authorised medicinal product which is used according to the terms and conditions of the marketing authorisation.&gt;</w:t>
      </w:r>
    </w:p>
    <w:p w14:paraId="0AE1105C" w14:textId="77777777" w:rsidR="0094524B" w:rsidRPr="009C5197" w:rsidRDefault="0094524B" w:rsidP="007C7F61">
      <w:pPr>
        <w:pStyle w:val="HPRAHeadingL3"/>
        <w:rPr>
          <w:lang w:val="en-GB"/>
        </w:rPr>
      </w:pPr>
      <w:bookmarkStart w:id="30" w:name="_Toc315959780"/>
      <w:r w:rsidRPr="009C5197">
        <w:rPr>
          <w:lang w:val="en-GB"/>
        </w:rPr>
        <w:t>Emergency unblinding procedures</w:t>
      </w:r>
      <w:bookmarkEnd w:id="30"/>
    </w:p>
    <w:p w14:paraId="065CDDFD" w14:textId="77777777" w:rsidR="0094524B" w:rsidRPr="009C5197" w:rsidRDefault="0094524B" w:rsidP="007F3358">
      <w:pPr>
        <w:pStyle w:val="Basictext"/>
      </w:pPr>
      <w:r w:rsidRPr="009C5197">
        <w:t>&lt;If the study is blinded, detail the procedures for the breaking of the study blind, who can perform this, where details of contacts for unblinding can be found etc.&gt;</w:t>
      </w:r>
    </w:p>
    <w:p w14:paraId="70BCB730" w14:textId="77777777" w:rsidR="00CD2106" w:rsidRPr="009C5197" w:rsidRDefault="00CD2106" w:rsidP="007C7F61">
      <w:pPr>
        <w:pStyle w:val="HPRAHeadingL2"/>
        <w:rPr>
          <w:lang w:val="en-GB"/>
        </w:rPr>
      </w:pPr>
      <w:r w:rsidRPr="009C5197">
        <w:rPr>
          <w:lang w:val="en-GB"/>
        </w:rPr>
        <w:t>Reporting procedures for all adverse events</w:t>
      </w:r>
    </w:p>
    <w:p w14:paraId="4CE0512D" w14:textId="11C81894" w:rsidR="00CD2106" w:rsidRPr="009C5197" w:rsidRDefault="00CD2106" w:rsidP="007C7F61">
      <w:pPr>
        <w:rPr>
          <w:rFonts w:cstheme="minorHAnsi"/>
          <w:i/>
          <w:iCs/>
          <w:sz w:val="20"/>
          <w:szCs w:val="20"/>
          <w:lang w:val="en-GB"/>
        </w:rPr>
      </w:pPr>
      <w:r w:rsidRPr="009C5197">
        <w:rPr>
          <w:rFonts w:cstheme="minorHAnsi"/>
          <w:i/>
          <w:iCs/>
          <w:sz w:val="20"/>
          <w:szCs w:val="20"/>
          <w:lang w:val="en-GB"/>
        </w:rPr>
        <w:t xml:space="preserve">All </w:t>
      </w:r>
      <w:r w:rsidR="00243311" w:rsidRPr="009C5197">
        <w:rPr>
          <w:rFonts w:cstheme="minorHAnsi"/>
          <w:i/>
          <w:iCs/>
          <w:sz w:val="20"/>
          <w:szCs w:val="20"/>
          <w:lang w:val="en-GB"/>
        </w:rPr>
        <w:t>adverse event</w:t>
      </w:r>
      <w:r w:rsidRPr="009C5197">
        <w:rPr>
          <w:rFonts w:cstheme="minorHAnsi"/>
          <w:i/>
          <w:iCs/>
          <w:sz w:val="20"/>
          <w:szCs w:val="20"/>
          <w:lang w:val="en-GB"/>
        </w:rPr>
        <w:t>s occurring during the study observed by the investigator or reported by the subject</w:t>
      </w:r>
      <w:r w:rsidR="005B354F">
        <w:rPr>
          <w:rFonts w:cstheme="minorHAnsi"/>
          <w:i/>
          <w:iCs/>
          <w:sz w:val="20"/>
          <w:szCs w:val="20"/>
          <w:lang w:val="en-GB"/>
        </w:rPr>
        <w:t xml:space="preserve"> </w:t>
      </w:r>
      <w:r w:rsidRPr="009C5197">
        <w:rPr>
          <w:rFonts w:cstheme="minorHAnsi"/>
          <w:i/>
          <w:iCs/>
          <w:sz w:val="20"/>
          <w:szCs w:val="20"/>
          <w:lang w:val="en-GB"/>
        </w:rPr>
        <w:t>will be recorded on the CRF.</w:t>
      </w:r>
    </w:p>
    <w:p w14:paraId="403339AC" w14:textId="77777777" w:rsidR="00CD2106" w:rsidRPr="009C5197" w:rsidRDefault="00CD2106" w:rsidP="007C7F61">
      <w:pPr>
        <w:rPr>
          <w:rFonts w:cstheme="minorHAnsi"/>
          <w:i/>
          <w:iCs/>
          <w:sz w:val="20"/>
          <w:szCs w:val="20"/>
          <w:lang w:val="en-GB"/>
        </w:rPr>
      </w:pPr>
      <w:r w:rsidRPr="009C5197">
        <w:rPr>
          <w:rFonts w:cstheme="minorHAnsi"/>
          <w:i/>
          <w:iCs/>
          <w:sz w:val="20"/>
          <w:szCs w:val="20"/>
          <w:lang w:val="en-GB"/>
        </w:rPr>
        <w:t>The following information will be recorded: description, date of onset and end date, severity, assessment of relatedness to the study medication, other suspect medication or device and action taken. Follow-up information should be provided as necessary.</w:t>
      </w:r>
    </w:p>
    <w:p w14:paraId="71EC5CD1" w14:textId="4EE9D823" w:rsidR="00CD2106" w:rsidRPr="009C5197" w:rsidRDefault="00243311" w:rsidP="007C7F61">
      <w:pPr>
        <w:rPr>
          <w:rFonts w:cstheme="minorHAnsi"/>
          <w:i/>
          <w:iCs/>
          <w:sz w:val="20"/>
          <w:szCs w:val="20"/>
          <w:lang w:val="en-GB"/>
        </w:rPr>
      </w:pPr>
      <w:r w:rsidRPr="009C5197">
        <w:rPr>
          <w:rFonts w:cstheme="minorHAnsi"/>
          <w:i/>
          <w:iCs/>
          <w:sz w:val="20"/>
          <w:szCs w:val="20"/>
          <w:lang w:val="en-GB"/>
        </w:rPr>
        <w:t>Adverse events</w:t>
      </w:r>
      <w:r w:rsidR="00CD2106" w:rsidRPr="009C5197">
        <w:rPr>
          <w:rFonts w:cstheme="minorHAnsi"/>
          <w:i/>
          <w:iCs/>
          <w:sz w:val="20"/>
          <w:szCs w:val="20"/>
          <w:lang w:val="en-GB"/>
        </w:rPr>
        <w:t xml:space="preserve"> considered related to the study medication as judged by an investigator or the sponsor will be followed until resolution or until the event is considered stable. All related </w:t>
      </w:r>
      <w:r w:rsidRPr="009C5197">
        <w:rPr>
          <w:rFonts w:cstheme="minorHAnsi"/>
          <w:i/>
          <w:iCs/>
          <w:sz w:val="20"/>
          <w:szCs w:val="20"/>
          <w:lang w:val="en-GB"/>
        </w:rPr>
        <w:t>adverse events</w:t>
      </w:r>
      <w:r w:rsidR="00CD2106" w:rsidRPr="009C5197">
        <w:rPr>
          <w:rFonts w:cstheme="minorHAnsi"/>
          <w:i/>
          <w:iCs/>
          <w:sz w:val="20"/>
          <w:szCs w:val="20"/>
          <w:lang w:val="en-GB"/>
        </w:rPr>
        <w:t xml:space="preserve"> that result in a subject’s withdrawal from the study or are present at the end of the study, should be followed up until a satisfactory resolution occurs.</w:t>
      </w:r>
    </w:p>
    <w:p w14:paraId="226DC578" w14:textId="00E8FF7F" w:rsidR="00CD2106" w:rsidRPr="009C5197" w:rsidRDefault="00CD2106" w:rsidP="007C7F61">
      <w:pPr>
        <w:rPr>
          <w:rFonts w:cstheme="minorHAnsi"/>
          <w:i/>
          <w:iCs/>
          <w:sz w:val="20"/>
          <w:szCs w:val="20"/>
          <w:lang w:val="en-GB"/>
        </w:rPr>
      </w:pPr>
      <w:r w:rsidRPr="009C5197">
        <w:rPr>
          <w:rFonts w:cstheme="minorHAnsi"/>
          <w:i/>
          <w:iCs/>
          <w:sz w:val="20"/>
          <w:szCs w:val="20"/>
          <w:lang w:val="en-GB"/>
        </w:rPr>
        <w:t xml:space="preserve">It will be left to the investigator’s clinical judgment </w:t>
      </w:r>
      <w:r w:rsidR="00B90A40" w:rsidRPr="009C5197">
        <w:rPr>
          <w:rFonts w:cstheme="minorHAnsi"/>
          <w:i/>
          <w:iCs/>
          <w:sz w:val="20"/>
          <w:szCs w:val="20"/>
          <w:lang w:val="en-GB"/>
        </w:rPr>
        <w:t>whether</w:t>
      </w:r>
      <w:r w:rsidRPr="009C5197">
        <w:rPr>
          <w:rFonts w:cstheme="minorHAnsi"/>
          <w:i/>
          <w:iCs/>
          <w:sz w:val="20"/>
          <w:szCs w:val="20"/>
          <w:lang w:val="en-GB"/>
        </w:rPr>
        <w:t xml:space="preserve"> an </w:t>
      </w:r>
      <w:r w:rsidR="00243311" w:rsidRPr="009C5197">
        <w:rPr>
          <w:rFonts w:cstheme="minorHAnsi"/>
          <w:i/>
          <w:iCs/>
          <w:sz w:val="20"/>
          <w:szCs w:val="20"/>
          <w:lang w:val="en-GB"/>
        </w:rPr>
        <w:t>adverse event</w:t>
      </w:r>
      <w:r w:rsidRPr="009C5197">
        <w:rPr>
          <w:rFonts w:cstheme="minorHAnsi"/>
          <w:i/>
          <w:iCs/>
          <w:sz w:val="20"/>
          <w:szCs w:val="20"/>
          <w:lang w:val="en-GB"/>
        </w:rPr>
        <w:t xml:space="preserve"> is of sufficient severity to require the subject’s removal from treatment. A subject may also voluntarily withdraw from treatment due to what he or she perceives as an intolerable </w:t>
      </w:r>
      <w:r w:rsidR="00243311" w:rsidRPr="009C5197">
        <w:rPr>
          <w:rFonts w:cstheme="minorHAnsi"/>
          <w:i/>
          <w:iCs/>
          <w:sz w:val="20"/>
          <w:szCs w:val="20"/>
          <w:lang w:val="en-GB"/>
        </w:rPr>
        <w:t>adverse event</w:t>
      </w:r>
      <w:r w:rsidRPr="009C5197">
        <w:rPr>
          <w:rFonts w:cstheme="minorHAnsi"/>
          <w:i/>
          <w:iCs/>
          <w:sz w:val="20"/>
          <w:szCs w:val="20"/>
          <w:lang w:val="en-GB"/>
        </w:rPr>
        <w:t>. If either of these occurs, the subject must undergo an end-of-study assessment and be given appropriate care under medical supervision until symptoms cease or the condition becomes stable.</w:t>
      </w:r>
    </w:p>
    <w:p w14:paraId="6E1504AB" w14:textId="24580396" w:rsidR="00CD2106" w:rsidRPr="00246236" w:rsidRDefault="00CD2106" w:rsidP="007F3358">
      <w:pPr>
        <w:pStyle w:val="Basictext"/>
      </w:pPr>
      <w:r w:rsidRPr="00246236">
        <w:t>Any pregnancy occurring during the clinical study and the outcome</w:t>
      </w:r>
      <w:r w:rsidR="00A24011" w:rsidRPr="00246236">
        <w:t xml:space="preserve"> (e.g., delivery of healthy child</w:t>
      </w:r>
      <w:r w:rsidR="00C4752F" w:rsidRPr="00246236">
        <w:t xml:space="preserve"> at </w:t>
      </w:r>
      <w:r w:rsidR="00B90A40" w:rsidRPr="00246236">
        <w:t>term, spontaneous</w:t>
      </w:r>
      <w:r w:rsidR="00A24011" w:rsidRPr="00246236">
        <w:t xml:space="preserve"> abortion)</w:t>
      </w:r>
      <w:r w:rsidRPr="00246236">
        <w:t xml:space="preserve"> of the pregnancy should be recorded and followed-up.</w:t>
      </w:r>
    </w:p>
    <w:p w14:paraId="2086BACC" w14:textId="77777777" w:rsidR="00CD2106" w:rsidRPr="009C5197" w:rsidRDefault="00CD2106" w:rsidP="007C7F61">
      <w:pPr>
        <w:pStyle w:val="HPRAHeadingL2"/>
        <w:rPr>
          <w:lang w:val="en-GB"/>
        </w:rPr>
      </w:pPr>
      <w:r w:rsidRPr="009C5197">
        <w:rPr>
          <w:lang w:val="en-GB"/>
        </w:rPr>
        <w:t>Reporting procedures for serious adverse events</w:t>
      </w:r>
    </w:p>
    <w:p w14:paraId="3D147988" w14:textId="24F56B2A" w:rsidR="00CD2106" w:rsidRPr="00993944" w:rsidRDefault="00CD2106" w:rsidP="00243311">
      <w:pPr>
        <w:pStyle w:val="BodyText"/>
        <w:rPr>
          <w:i/>
          <w:iCs/>
          <w:lang w:val="en-GB"/>
        </w:rPr>
      </w:pPr>
      <w:r w:rsidRPr="00993944">
        <w:rPr>
          <w:i/>
          <w:iCs/>
          <w:lang w:val="en-GB"/>
        </w:rPr>
        <w:t xml:space="preserve">The investigator will report all serious adverse events immediately to the sponsor except for </w:t>
      </w:r>
      <w:r w:rsidR="00993944">
        <w:rPr>
          <w:lang w:val="en-GB"/>
        </w:rPr>
        <w:t>&lt;</w:t>
      </w:r>
      <w:r w:rsidRPr="009C5197">
        <w:rPr>
          <w:lang w:val="en-GB"/>
        </w:rPr>
        <w:t>those that the protocol or investigator’s brochure identifies as not requiring immediate reporting</w:t>
      </w:r>
      <w:r w:rsidR="00993944">
        <w:rPr>
          <w:lang w:val="en-GB"/>
        </w:rPr>
        <w:t>&gt;</w:t>
      </w:r>
      <w:r w:rsidRPr="009C5197">
        <w:rPr>
          <w:lang w:val="en-GB"/>
        </w:rPr>
        <w:t xml:space="preserve">. </w:t>
      </w:r>
      <w:r w:rsidRPr="00993944">
        <w:rPr>
          <w:i/>
          <w:iCs/>
          <w:lang w:val="en-GB"/>
        </w:rPr>
        <w:t>The immediate report will be followed by detailed, written reports. The immediate and follow-up reports will identify subjects by unique code numbers assigned to the latter</w:t>
      </w:r>
      <w:r w:rsidR="009A3EED" w:rsidRPr="00993944">
        <w:rPr>
          <w:i/>
          <w:iCs/>
          <w:lang w:val="en-GB"/>
        </w:rPr>
        <w:t>.</w:t>
      </w:r>
      <w:r w:rsidR="00993944">
        <w:rPr>
          <w:i/>
          <w:iCs/>
          <w:lang w:val="en-GB"/>
        </w:rPr>
        <w:t xml:space="preserve"> </w:t>
      </w:r>
      <w:r w:rsidRPr="00993944">
        <w:rPr>
          <w:i/>
          <w:iCs/>
          <w:lang w:val="en-GB"/>
        </w:rPr>
        <w:t>The immediate report will be made by the investigator</w:t>
      </w:r>
      <w:r w:rsidR="00A24011" w:rsidRPr="00993944">
        <w:rPr>
          <w:i/>
          <w:iCs/>
          <w:lang w:val="en-GB"/>
        </w:rPr>
        <w:t xml:space="preserve"> to the sponsor</w:t>
      </w:r>
      <w:r w:rsidRPr="00993944">
        <w:rPr>
          <w:i/>
          <w:iCs/>
          <w:lang w:val="en-GB"/>
        </w:rPr>
        <w:t xml:space="preserve"> within </w:t>
      </w:r>
      <w:r w:rsidR="00323D4C" w:rsidRPr="00993944">
        <w:rPr>
          <w:i/>
          <w:iCs/>
          <w:lang w:val="en-GB"/>
        </w:rPr>
        <w:t>24 h</w:t>
      </w:r>
      <w:r w:rsidRPr="00993944">
        <w:rPr>
          <w:i/>
          <w:iCs/>
          <w:lang w:val="en-GB"/>
        </w:rPr>
        <w:t xml:space="preserve"> following knowledge of the serious adverse event.</w:t>
      </w:r>
    </w:p>
    <w:p w14:paraId="3EF68B30" w14:textId="4F28CE1A" w:rsidR="00CD2106" w:rsidRPr="00993944" w:rsidRDefault="00CD2106" w:rsidP="00243311">
      <w:pPr>
        <w:pStyle w:val="BodyText"/>
        <w:rPr>
          <w:i/>
          <w:iCs/>
          <w:lang w:val="en-GB"/>
        </w:rPr>
      </w:pPr>
      <w:r w:rsidRPr="00993944">
        <w:rPr>
          <w:i/>
          <w:iCs/>
          <w:lang w:val="en-GB"/>
        </w:rPr>
        <w:t xml:space="preserve">All SAE information must be recorded on an </w:t>
      </w:r>
      <w:r w:rsidR="00B90A40" w:rsidRPr="00993944">
        <w:rPr>
          <w:i/>
          <w:iCs/>
          <w:lang w:val="en-GB"/>
        </w:rPr>
        <w:t>SAE form</w:t>
      </w:r>
      <w:r w:rsidRPr="00993944">
        <w:rPr>
          <w:i/>
          <w:iCs/>
          <w:lang w:val="en-GB"/>
        </w:rPr>
        <w:t xml:space="preserve"> and sent expeditiously to the sponsor. Additional information received for a case (follow-up or corrections to the original case) need to be detailed on a new SAE form and sent expeditiously to the sponsor.</w:t>
      </w:r>
    </w:p>
    <w:p w14:paraId="136D4064" w14:textId="761CE97F" w:rsidR="00CD2106" w:rsidRPr="00993944" w:rsidRDefault="00CD2106" w:rsidP="00243311">
      <w:pPr>
        <w:pStyle w:val="BodyText"/>
        <w:rPr>
          <w:i/>
          <w:iCs/>
          <w:lang w:val="en-GB"/>
        </w:rPr>
      </w:pPr>
      <w:r w:rsidRPr="00993944">
        <w:rPr>
          <w:i/>
          <w:iCs/>
          <w:lang w:val="en-GB"/>
        </w:rPr>
        <w:t>The sponsor will keep detailed records of all adverse events reported by the investigator or investigators.</w:t>
      </w:r>
    </w:p>
    <w:p w14:paraId="3B88C8FF" w14:textId="73F4B7FF" w:rsidR="00CD2106" w:rsidRPr="00993944" w:rsidRDefault="00CD2106" w:rsidP="00243311">
      <w:pPr>
        <w:pStyle w:val="BodyText"/>
        <w:rPr>
          <w:i/>
          <w:iCs/>
          <w:lang w:val="en-GB"/>
        </w:rPr>
      </w:pPr>
      <w:r w:rsidRPr="00993944">
        <w:rPr>
          <w:i/>
          <w:iCs/>
          <w:lang w:val="en-GB"/>
        </w:rPr>
        <w:t xml:space="preserve">In cases where reporting is not required immediately the investigator will report within the appropriate time frame, taking account of the specificities of the trial and of the serious adverse event, as well as possible guidance in the protocol or the </w:t>
      </w:r>
      <w:r w:rsidR="00993944" w:rsidRPr="00993944">
        <w:rPr>
          <w:i/>
          <w:iCs/>
          <w:lang w:val="en-GB"/>
        </w:rPr>
        <w:t>investigator’s brochure</w:t>
      </w:r>
      <w:r w:rsidRPr="00993944">
        <w:rPr>
          <w:i/>
          <w:iCs/>
          <w:lang w:val="en-GB"/>
        </w:rPr>
        <w:t>.</w:t>
      </w:r>
    </w:p>
    <w:p w14:paraId="02E81432" w14:textId="69A28EA8" w:rsidR="00CD2106" w:rsidRPr="009C5197" w:rsidRDefault="00993944" w:rsidP="00243311">
      <w:pPr>
        <w:pStyle w:val="BodyText"/>
        <w:rPr>
          <w:lang w:val="en-GB"/>
        </w:rPr>
      </w:pPr>
      <w:r>
        <w:rPr>
          <w:lang w:val="en-GB"/>
        </w:rPr>
        <w:t>&lt;</w:t>
      </w:r>
      <w:r w:rsidR="00CD2106" w:rsidRPr="009C5197">
        <w:rPr>
          <w:lang w:val="en-GB"/>
        </w:rPr>
        <w:t xml:space="preserve">The </w:t>
      </w:r>
      <w:r w:rsidR="00385455" w:rsidRPr="009C5197">
        <w:rPr>
          <w:lang w:val="en-GB"/>
        </w:rPr>
        <w:t xml:space="preserve">academic </w:t>
      </w:r>
      <w:r w:rsidR="00CD2106" w:rsidRPr="009C5197">
        <w:rPr>
          <w:lang w:val="en-GB"/>
        </w:rPr>
        <w:t>sponsor</w:t>
      </w:r>
      <w:r w:rsidR="00385455" w:rsidRPr="009C5197">
        <w:rPr>
          <w:lang w:val="en-GB"/>
        </w:rPr>
        <w:t>s</w:t>
      </w:r>
      <w:r w:rsidR="00CD2106" w:rsidRPr="009C5197">
        <w:rPr>
          <w:lang w:val="en-GB"/>
        </w:rPr>
        <w:t xml:space="preserve"> will report all SUSARs to the competent authorities concerned</w:t>
      </w:r>
      <w:r w:rsidR="00AF387F" w:rsidRPr="009C5197">
        <w:rPr>
          <w:lang w:val="en-GB"/>
        </w:rPr>
        <w:t>,</w:t>
      </w:r>
      <w:r w:rsidR="00A24011" w:rsidRPr="009C5197">
        <w:rPr>
          <w:lang w:val="en-GB"/>
        </w:rPr>
        <w:t xml:space="preserve"> </w:t>
      </w:r>
      <w:proofErr w:type="gramStart"/>
      <w:r w:rsidR="00385455" w:rsidRPr="009C5197">
        <w:rPr>
          <w:i/>
          <w:iCs/>
          <w:lang w:val="en-GB"/>
        </w:rPr>
        <w:t>i.e.</w:t>
      </w:r>
      <w:proofErr w:type="gramEnd"/>
      <w:r w:rsidR="00385455" w:rsidRPr="009C5197">
        <w:rPr>
          <w:lang w:val="en-GB"/>
        </w:rPr>
        <w:t xml:space="preserve"> to </w:t>
      </w:r>
      <w:proofErr w:type="spellStart"/>
      <w:r w:rsidR="00385455" w:rsidRPr="009C5197">
        <w:rPr>
          <w:lang w:val="en-GB"/>
        </w:rPr>
        <w:t>Fimea</w:t>
      </w:r>
      <w:proofErr w:type="spellEnd"/>
      <w:r w:rsidR="00AF387F" w:rsidRPr="009C5197">
        <w:rPr>
          <w:lang w:val="en-GB"/>
        </w:rPr>
        <w:t>,</w:t>
      </w:r>
      <w:r w:rsidR="00385455" w:rsidRPr="009C5197">
        <w:rPr>
          <w:lang w:val="en-GB"/>
        </w:rPr>
        <w:t xml:space="preserve"> using CIOMS-I template. Commercial sponsors report SUSARs directly to </w:t>
      </w:r>
      <w:proofErr w:type="spellStart"/>
      <w:r w:rsidR="00385455" w:rsidRPr="009C5197">
        <w:rPr>
          <w:lang w:val="en-GB"/>
        </w:rPr>
        <w:t>EudraVigilance</w:t>
      </w:r>
      <w:proofErr w:type="spellEnd"/>
      <w:r w:rsidR="00385455" w:rsidRPr="009C5197">
        <w:rPr>
          <w:lang w:val="en-GB"/>
        </w:rPr>
        <w:t xml:space="preserve"> database</w:t>
      </w:r>
      <w:r w:rsidR="00CD2106" w:rsidRPr="009C5197">
        <w:rPr>
          <w:lang w:val="en-GB"/>
        </w:rPr>
        <w:t xml:space="preserve">. Fatal or life-threatening SUSARs must be reported within </w:t>
      </w:r>
      <w:r w:rsidR="00CD2106" w:rsidRPr="00993944">
        <w:rPr>
          <w:bCs/>
          <w:lang w:val="en-GB"/>
        </w:rPr>
        <w:t>7 days.</w:t>
      </w:r>
      <w:r w:rsidR="00CD2106" w:rsidRPr="009C5197">
        <w:rPr>
          <w:lang w:val="en-GB"/>
        </w:rPr>
        <w:t xml:space="preserve"> SUSARs which are not fatal and not life-threatening are to be reported within </w:t>
      </w:r>
      <w:r w:rsidR="00CD2106" w:rsidRPr="00993944">
        <w:rPr>
          <w:bCs/>
          <w:lang w:val="en-GB"/>
        </w:rPr>
        <w:t>15 days</w:t>
      </w:r>
      <w:r w:rsidR="00CD2106" w:rsidRPr="009C5197">
        <w:rPr>
          <w:lang w:val="en-GB"/>
        </w:rPr>
        <w:t>. The sponsor will also inform all investigators concerned of relevant information about SUSARs that could adversely affect the safety of subjects.</w:t>
      </w:r>
      <w:r>
        <w:rPr>
          <w:lang w:val="en-GB"/>
        </w:rPr>
        <w:t>&gt;</w:t>
      </w:r>
    </w:p>
    <w:p w14:paraId="1C5B6E86" w14:textId="3FAE5EB1" w:rsidR="00CD2106" w:rsidRPr="00A56F1C" w:rsidRDefault="00CD2106" w:rsidP="00243311">
      <w:pPr>
        <w:pStyle w:val="BodyText"/>
        <w:rPr>
          <w:i/>
          <w:iCs/>
          <w:lang w:val="en-GB"/>
        </w:rPr>
      </w:pPr>
      <w:r w:rsidRPr="00A56F1C">
        <w:rPr>
          <w:i/>
          <w:iCs/>
          <w:lang w:val="en-GB"/>
        </w:rPr>
        <w:t xml:space="preserve">If the initial report is incomplete, </w:t>
      </w:r>
      <w:proofErr w:type="gramStart"/>
      <w:r w:rsidRPr="00A56F1C">
        <w:rPr>
          <w:i/>
          <w:iCs/>
          <w:lang w:val="en-GB"/>
        </w:rPr>
        <w:t>e.g.</w:t>
      </w:r>
      <w:proofErr w:type="gramEnd"/>
      <w:r w:rsidRPr="00A56F1C">
        <w:rPr>
          <w:i/>
          <w:iCs/>
          <w:lang w:val="en-GB"/>
        </w:rPr>
        <w:t xml:space="preserve"> if the sponsor has not provided all the information</w:t>
      </w:r>
      <w:r w:rsidR="00A1616C" w:rsidRPr="00A56F1C">
        <w:rPr>
          <w:i/>
          <w:iCs/>
          <w:lang w:val="en-GB"/>
        </w:rPr>
        <w:t xml:space="preserve"> </w:t>
      </w:r>
      <w:r w:rsidRPr="00A56F1C">
        <w:rPr>
          <w:i/>
          <w:iCs/>
          <w:lang w:val="en-GB"/>
        </w:rPr>
        <w:t>within seven days, the sponsor will submit a completed report based on the initial information within an additional eight days.</w:t>
      </w:r>
    </w:p>
    <w:p w14:paraId="2CB8CA08" w14:textId="77777777" w:rsidR="00CD2106" w:rsidRPr="00A56F1C" w:rsidRDefault="00CD2106" w:rsidP="00243311">
      <w:pPr>
        <w:pStyle w:val="BodyText"/>
        <w:rPr>
          <w:b/>
          <w:i/>
          <w:iCs/>
          <w:lang w:val="en-GB"/>
        </w:rPr>
      </w:pPr>
      <w:r w:rsidRPr="00A56F1C">
        <w:rPr>
          <w:i/>
          <w:iCs/>
          <w:lang w:val="en-GB"/>
        </w:rPr>
        <w:t xml:space="preserve">If significant new information on an already reported case is received by the sponsor, the clock starts again at day zero, </w:t>
      </w:r>
      <w:proofErr w:type="gramStart"/>
      <w:r w:rsidRPr="00A56F1C">
        <w:rPr>
          <w:i/>
          <w:iCs/>
          <w:lang w:val="en-GB"/>
        </w:rPr>
        <w:t>i.e.</w:t>
      </w:r>
      <w:proofErr w:type="gramEnd"/>
      <w:r w:rsidRPr="00A56F1C">
        <w:rPr>
          <w:i/>
          <w:iCs/>
          <w:lang w:val="en-GB"/>
        </w:rPr>
        <w:t xml:space="preserve"> the date of receipt of new information. This information will be reported as a follow-up report within </w:t>
      </w:r>
      <w:r w:rsidRPr="00A56F1C">
        <w:rPr>
          <w:bCs/>
          <w:i/>
          <w:iCs/>
          <w:lang w:val="en-GB"/>
        </w:rPr>
        <w:t>15 days.</w:t>
      </w:r>
    </w:p>
    <w:p w14:paraId="429845D7" w14:textId="77777777" w:rsidR="00CD2106" w:rsidRPr="009C5197" w:rsidRDefault="00CD2106" w:rsidP="00243311">
      <w:pPr>
        <w:pStyle w:val="BodyText"/>
        <w:rPr>
          <w:lang w:val="en-GB"/>
        </w:rPr>
      </w:pPr>
      <w:r w:rsidRPr="009C5197">
        <w:rPr>
          <w:lang w:val="en-GB"/>
        </w:rPr>
        <w:t>&lt;For further information regarding reporting requirements refer to detailed guidance on the collection, verification and presentation of adverse event/reaction reports arising from clinical trials on medicinal products for human use (‘CT-3’).&gt;</w:t>
      </w:r>
    </w:p>
    <w:p w14:paraId="58060D12" w14:textId="56AEFDEA" w:rsidR="00CD2106" w:rsidRPr="00A56F1C" w:rsidRDefault="00CD2106" w:rsidP="00243311">
      <w:pPr>
        <w:pStyle w:val="BodyText"/>
        <w:rPr>
          <w:i/>
          <w:iCs/>
          <w:lang w:val="en-GB"/>
        </w:rPr>
      </w:pPr>
      <w:r w:rsidRPr="00A56F1C">
        <w:rPr>
          <w:i/>
          <w:iCs/>
          <w:lang w:val="en-GB"/>
        </w:rPr>
        <w:t xml:space="preserve">In addition to the expedited reporting above, the sponsor shall submit once a year throughout the clinical trial or on request, a safety report to the competent authority and ethics committees. The annual safety report will be presented in the DSUR format as per ICH guideline E2F - Note for guidance on development safety update reports. </w:t>
      </w:r>
      <w:r w:rsidR="00A56F1C" w:rsidRPr="00A56F1C">
        <w:rPr>
          <w:i/>
          <w:iCs/>
          <w:lang w:val="en-GB"/>
        </w:rPr>
        <w:t xml:space="preserve"> </w:t>
      </w:r>
    </w:p>
    <w:p w14:paraId="08A58C1A" w14:textId="77777777" w:rsidR="00CD2106" w:rsidRPr="009C5197" w:rsidRDefault="00CD2106" w:rsidP="00243311">
      <w:pPr>
        <w:pStyle w:val="BodyText"/>
        <w:rPr>
          <w:lang w:val="en-GB"/>
        </w:rPr>
      </w:pPr>
      <w:r w:rsidRPr="009C5197">
        <w:rPr>
          <w:lang w:val="en-GB"/>
        </w:rPr>
        <w:t>&lt;If a study specific safety monitoring committee is to be used, describe arrangements for SAE reporting here. Include emergency reporting contact details.&gt;</w:t>
      </w:r>
    </w:p>
    <w:p w14:paraId="71D5EEA9" w14:textId="4B8953FD" w:rsidR="00CD2106" w:rsidRPr="009C5197" w:rsidRDefault="00CD2106" w:rsidP="00D94FC2">
      <w:pPr>
        <w:pStyle w:val="HPRAHeadingL2"/>
        <w:ind w:left="360" w:hanging="360"/>
        <w:rPr>
          <w:rFonts w:asciiTheme="minorHAnsi" w:hAnsiTheme="minorHAnsi" w:cstheme="minorHAnsi"/>
          <w:lang w:val="en-GB"/>
        </w:rPr>
      </w:pPr>
      <w:r w:rsidRPr="009C5197">
        <w:rPr>
          <w:rFonts w:asciiTheme="minorHAnsi" w:hAnsiTheme="minorHAnsi" w:cstheme="minorHAnsi"/>
          <w:lang w:val="en-GB"/>
        </w:rPr>
        <w:t>Data safety monitoring board</w:t>
      </w:r>
    </w:p>
    <w:p w14:paraId="100349FE" w14:textId="5F2DCECA" w:rsidR="00CD2106" w:rsidRPr="009C5197" w:rsidRDefault="00CD2106" w:rsidP="00430C57">
      <w:pPr>
        <w:pStyle w:val="BodyText"/>
        <w:rPr>
          <w:lang w:val="en-GB"/>
        </w:rPr>
      </w:pPr>
      <w:r w:rsidRPr="009C5197">
        <w:rPr>
          <w:lang w:val="en-GB"/>
        </w:rPr>
        <w:t xml:space="preserve">&lt;The composition of the </w:t>
      </w:r>
      <w:r w:rsidR="00B273E1" w:rsidRPr="009C5197">
        <w:rPr>
          <w:lang w:val="en-GB"/>
        </w:rPr>
        <w:t>data safety monitoring board (</w:t>
      </w:r>
      <w:r w:rsidRPr="009C5197">
        <w:rPr>
          <w:lang w:val="en-GB"/>
        </w:rPr>
        <w:t>DSMB</w:t>
      </w:r>
      <w:r w:rsidR="00B273E1" w:rsidRPr="009C5197">
        <w:rPr>
          <w:lang w:val="en-GB"/>
        </w:rPr>
        <w:t>)</w:t>
      </w:r>
      <w:r w:rsidRPr="009C5197">
        <w:rPr>
          <w:lang w:val="en-GB"/>
        </w:rPr>
        <w:t xml:space="preserve"> should be </w:t>
      </w:r>
      <w:r w:rsidR="001A7689" w:rsidRPr="009C5197">
        <w:rPr>
          <w:lang w:val="en-GB"/>
        </w:rPr>
        <w:t>described,</w:t>
      </w:r>
      <w:r w:rsidRPr="009C5197">
        <w:rPr>
          <w:lang w:val="en-GB"/>
        </w:rPr>
        <w:t xml:space="preserve"> and it should be clear that </w:t>
      </w:r>
      <w:r w:rsidR="00EC1A44">
        <w:rPr>
          <w:lang w:val="en-GB"/>
        </w:rPr>
        <w:t>no</w:t>
      </w:r>
      <w:r w:rsidR="00EC1A44" w:rsidRPr="009C5197">
        <w:rPr>
          <w:lang w:val="en-GB"/>
        </w:rPr>
        <w:t xml:space="preserve"> </w:t>
      </w:r>
      <w:r w:rsidRPr="009C5197">
        <w:rPr>
          <w:lang w:val="en-GB"/>
        </w:rPr>
        <w:t xml:space="preserve">member has </w:t>
      </w:r>
      <w:r w:rsidR="00EC1A44">
        <w:rPr>
          <w:lang w:val="en-GB"/>
        </w:rPr>
        <w:t>a</w:t>
      </w:r>
      <w:r w:rsidR="00EC1A44" w:rsidRPr="009C5197">
        <w:rPr>
          <w:lang w:val="en-GB"/>
        </w:rPr>
        <w:t xml:space="preserve"> </w:t>
      </w:r>
      <w:r w:rsidRPr="009C5197">
        <w:rPr>
          <w:lang w:val="en-GB"/>
        </w:rPr>
        <w:t>conflict of interest with the sponsor or company involved in the study.</w:t>
      </w:r>
      <w:r w:rsidR="00430C57" w:rsidRPr="009C5197">
        <w:rPr>
          <w:lang w:val="en-GB"/>
        </w:rPr>
        <w:t xml:space="preserve"> </w:t>
      </w:r>
      <w:r w:rsidRPr="009C5197">
        <w:rPr>
          <w:lang w:val="en-GB"/>
        </w:rPr>
        <w:t xml:space="preserve">Criteria on which the DSMB may </w:t>
      </w:r>
      <w:r w:rsidR="00430C57" w:rsidRPr="009C5197">
        <w:rPr>
          <w:lang w:val="en-GB"/>
        </w:rPr>
        <w:t>recommend</w:t>
      </w:r>
      <w:r w:rsidRPr="009C5197">
        <w:rPr>
          <w:lang w:val="en-GB"/>
        </w:rPr>
        <w:t xml:space="preserve"> </w:t>
      </w:r>
      <w:r w:rsidR="00B273E1" w:rsidRPr="009C5197">
        <w:rPr>
          <w:lang w:val="en-GB"/>
        </w:rPr>
        <w:t>terminating</w:t>
      </w:r>
      <w:r w:rsidRPr="009C5197">
        <w:rPr>
          <w:lang w:val="en-GB"/>
        </w:rPr>
        <w:t xml:space="preserve"> the trial prematurely should be clearly defined before the trial has started.&gt;</w:t>
      </w:r>
    </w:p>
    <w:p w14:paraId="608F5677" w14:textId="7347AEA8" w:rsidR="00CD2106" w:rsidRPr="009C5197" w:rsidRDefault="00CD2106" w:rsidP="00430C57">
      <w:pPr>
        <w:pStyle w:val="BodyText"/>
        <w:rPr>
          <w:lang w:val="en-GB"/>
        </w:rPr>
      </w:pPr>
      <w:r w:rsidRPr="009C5197">
        <w:rPr>
          <w:lang w:val="en-GB"/>
        </w:rPr>
        <w:t>&lt;See the</w:t>
      </w:r>
      <w:r w:rsidR="00421585">
        <w:rPr>
          <w:lang w:val="en-GB"/>
        </w:rPr>
        <w:t xml:space="preserve"> EMA Guideline on Data Monitoring Committees</w:t>
      </w:r>
      <w:r w:rsidRPr="009C5197">
        <w:rPr>
          <w:lang w:val="en-GB"/>
        </w:rPr>
        <w:t xml:space="preserve"> for assessing the need for a DSMB and for information on the establishment of a DSMB and their working procedures.&gt;</w:t>
      </w:r>
    </w:p>
    <w:p w14:paraId="53343ACF" w14:textId="77777777" w:rsidR="00CD2106" w:rsidRPr="009C5197" w:rsidRDefault="00CD2106" w:rsidP="00430C57">
      <w:pPr>
        <w:pStyle w:val="BodyText"/>
        <w:rPr>
          <w:b/>
          <w:bCs/>
          <w:caps/>
          <w:lang w:val="en-GB"/>
        </w:rPr>
      </w:pPr>
      <w:r w:rsidRPr="009C5197">
        <w:rPr>
          <w:lang w:val="en-GB"/>
        </w:rPr>
        <w:t xml:space="preserve">&lt;If other committees, for example, Steering Committees or Endpoint Adjudication Committees are established describe the role, </w:t>
      </w:r>
      <w:proofErr w:type="gramStart"/>
      <w:r w:rsidRPr="009C5197">
        <w:rPr>
          <w:lang w:val="en-GB"/>
        </w:rPr>
        <w:t>composition</w:t>
      </w:r>
      <w:proofErr w:type="gramEnd"/>
      <w:r w:rsidRPr="009C5197">
        <w:rPr>
          <w:lang w:val="en-GB"/>
        </w:rPr>
        <w:t xml:space="preserve"> and responsibilities of these committees.&gt;</w:t>
      </w:r>
    </w:p>
    <w:p w14:paraId="284D42E4" w14:textId="77777777" w:rsidR="00CD2106" w:rsidRPr="009C5197" w:rsidRDefault="00CD2106" w:rsidP="007C7F61">
      <w:pPr>
        <w:pStyle w:val="HPRAHeadingL2"/>
        <w:rPr>
          <w:rFonts w:asciiTheme="minorHAnsi" w:hAnsiTheme="minorHAnsi" w:cstheme="minorHAnsi"/>
          <w:lang w:val="en-GB"/>
        </w:rPr>
      </w:pPr>
      <w:r w:rsidRPr="009C5197">
        <w:rPr>
          <w:rFonts w:asciiTheme="minorHAnsi" w:hAnsiTheme="minorHAnsi" w:cstheme="minorHAnsi"/>
          <w:lang w:val="en-GB"/>
        </w:rPr>
        <w:t>Pregnancy</w:t>
      </w:r>
    </w:p>
    <w:p w14:paraId="5DB22BC8" w14:textId="4BCBAF0C" w:rsidR="00CD2106" w:rsidRPr="009C5197" w:rsidRDefault="00CD2106" w:rsidP="007C7F61">
      <w:pPr>
        <w:rPr>
          <w:sz w:val="20"/>
          <w:szCs w:val="20"/>
          <w:lang w:val="en-GB"/>
        </w:rPr>
      </w:pPr>
      <w:r w:rsidRPr="009C5197">
        <w:rPr>
          <w:sz w:val="20"/>
          <w:szCs w:val="20"/>
          <w:lang w:val="en-GB"/>
        </w:rPr>
        <w:t xml:space="preserve">&lt;Pregnancy is not considered an </w:t>
      </w:r>
      <w:r w:rsidR="005B354F">
        <w:rPr>
          <w:sz w:val="20"/>
          <w:szCs w:val="20"/>
          <w:lang w:val="en-GB"/>
        </w:rPr>
        <w:t>adverse event</w:t>
      </w:r>
      <w:r w:rsidRPr="009C5197">
        <w:rPr>
          <w:sz w:val="20"/>
          <w:szCs w:val="20"/>
          <w:lang w:val="en-GB"/>
        </w:rPr>
        <w:t xml:space="preserve"> or SAE</w:t>
      </w:r>
      <w:r w:rsidR="00824552" w:rsidRPr="009C5197">
        <w:rPr>
          <w:sz w:val="20"/>
          <w:szCs w:val="20"/>
          <w:lang w:val="en-GB"/>
        </w:rPr>
        <w:t>.</w:t>
      </w:r>
      <w:r w:rsidRPr="009C5197">
        <w:rPr>
          <w:sz w:val="20"/>
          <w:szCs w:val="20"/>
          <w:lang w:val="en-GB"/>
        </w:rPr>
        <w:t xml:space="preserve"> </w:t>
      </w:r>
      <w:r w:rsidR="00824552" w:rsidRPr="009C5197">
        <w:rPr>
          <w:sz w:val="20"/>
          <w:szCs w:val="20"/>
          <w:lang w:val="en-GB"/>
        </w:rPr>
        <w:t>H</w:t>
      </w:r>
      <w:r w:rsidRPr="009C5197">
        <w:rPr>
          <w:sz w:val="20"/>
          <w:szCs w:val="20"/>
          <w:lang w:val="en-GB"/>
        </w:rPr>
        <w:t>owever</w:t>
      </w:r>
      <w:r w:rsidR="00824552" w:rsidRPr="009C5197">
        <w:rPr>
          <w:sz w:val="20"/>
          <w:szCs w:val="20"/>
          <w:lang w:val="en-GB"/>
        </w:rPr>
        <w:t>,</w:t>
      </w:r>
      <w:r w:rsidRPr="009C5197">
        <w:rPr>
          <w:sz w:val="20"/>
          <w:szCs w:val="20"/>
          <w:lang w:val="en-GB"/>
        </w:rPr>
        <w:t xml:space="preserve"> the investigator </w:t>
      </w:r>
      <w:r w:rsidR="005B354F">
        <w:rPr>
          <w:sz w:val="20"/>
          <w:szCs w:val="20"/>
          <w:lang w:val="en-GB"/>
        </w:rPr>
        <w:t>shall</w:t>
      </w:r>
      <w:r w:rsidRPr="009C5197">
        <w:rPr>
          <w:sz w:val="20"/>
          <w:szCs w:val="20"/>
          <w:lang w:val="en-GB"/>
        </w:rPr>
        <w:t xml:space="preserve"> collect pregnancy information for female trial subjects or female partners of male trial subjects who become pregnant while participating in a study.&gt;</w:t>
      </w:r>
    </w:p>
    <w:p w14:paraId="0579DB6F" w14:textId="77777777" w:rsidR="00CD2106" w:rsidRPr="009C5197" w:rsidRDefault="00CD2106" w:rsidP="007C7F61">
      <w:pPr>
        <w:rPr>
          <w:sz w:val="20"/>
          <w:szCs w:val="20"/>
          <w:lang w:val="en-GB"/>
        </w:rPr>
      </w:pPr>
      <w:r w:rsidRPr="009C5197">
        <w:rPr>
          <w:sz w:val="20"/>
          <w:szCs w:val="20"/>
          <w:lang w:val="en-GB"/>
        </w:rPr>
        <w:t>&lt;The investigator should record the information on a Pregnancy Notification Form and submit this to the sponsor.&gt;</w:t>
      </w:r>
    </w:p>
    <w:p w14:paraId="75213CEC" w14:textId="5EFF2972" w:rsidR="00CD2106" w:rsidRPr="009C5197" w:rsidRDefault="00CD2106" w:rsidP="007C7F61">
      <w:pPr>
        <w:rPr>
          <w:sz w:val="20"/>
          <w:szCs w:val="20"/>
          <w:lang w:val="en-GB"/>
        </w:rPr>
      </w:pPr>
      <w:r w:rsidRPr="009C5197">
        <w:rPr>
          <w:sz w:val="20"/>
          <w:szCs w:val="20"/>
          <w:lang w:val="en-GB"/>
        </w:rPr>
        <w:t xml:space="preserve">&lt;Any pregnancy that occurs in a trial subject or a trial subject’s partner during a trial should be followed to outcome. In some circumstances, it may be necessary to monitor the development of the </w:t>
      </w:r>
      <w:proofErr w:type="spellStart"/>
      <w:r w:rsidRPr="009C5197">
        <w:rPr>
          <w:sz w:val="20"/>
          <w:szCs w:val="20"/>
          <w:lang w:val="en-GB"/>
        </w:rPr>
        <w:t>newborn</w:t>
      </w:r>
      <w:proofErr w:type="spellEnd"/>
      <w:r w:rsidRPr="009C5197">
        <w:rPr>
          <w:sz w:val="20"/>
          <w:szCs w:val="20"/>
          <w:lang w:val="en-GB"/>
        </w:rPr>
        <w:t xml:space="preserve"> for an appropriate period </w:t>
      </w:r>
      <w:r w:rsidR="000B27D3" w:rsidRPr="009C5197">
        <w:rPr>
          <w:sz w:val="20"/>
          <w:szCs w:val="20"/>
          <w:lang w:val="en-GB"/>
        </w:rPr>
        <w:t>post-delivery</w:t>
      </w:r>
      <w:r w:rsidRPr="009C5197">
        <w:rPr>
          <w:sz w:val="20"/>
          <w:szCs w:val="20"/>
          <w:lang w:val="en-GB"/>
        </w:rPr>
        <w:t>.&gt;</w:t>
      </w:r>
    </w:p>
    <w:p w14:paraId="280B3B1D" w14:textId="77777777" w:rsidR="00CD2106" w:rsidRPr="009C5197" w:rsidRDefault="00CD2106" w:rsidP="007C7F61">
      <w:pPr>
        <w:pStyle w:val="HPRAHeadingL1"/>
        <w:outlineLvl w:val="0"/>
        <w:rPr>
          <w:lang w:val="en-GB"/>
        </w:rPr>
      </w:pPr>
      <w:bookmarkStart w:id="31" w:name="_Toc116896059"/>
      <w:r w:rsidRPr="009C5197">
        <w:rPr>
          <w:lang w:val="en-GB"/>
        </w:rPr>
        <w:t>statistics</w:t>
      </w:r>
      <w:bookmarkEnd w:id="31"/>
    </w:p>
    <w:p w14:paraId="3B50E0C8" w14:textId="02D338CD" w:rsidR="00CD2106" w:rsidRPr="009C5197" w:rsidRDefault="00CD2106" w:rsidP="00A56F1C">
      <w:pPr>
        <w:pStyle w:val="BodyText"/>
        <w:rPr>
          <w:lang w:val="en-GB"/>
        </w:rPr>
      </w:pPr>
      <w:r w:rsidRPr="009C5197">
        <w:rPr>
          <w:lang w:val="en-GB"/>
        </w:rPr>
        <w:t xml:space="preserve">&lt;Refer to the ICH E9 </w:t>
      </w:r>
      <w:r w:rsidR="007F3358">
        <w:rPr>
          <w:lang w:val="en-GB"/>
        </w:rPr>
        <w:t>(</w:t>
      </w:r>
      <w:r w:rsidRPr="009C5197">
        <w:rPr>
          <w:lang w:val="en-GB"/>
        </w:rPr>
        <w:t>Statistical principles for clinical trials</w:t>
      </w:r>
      <w:r w:rsidR="007F3358">
        <w:rPr>
          <w:lang w:val="en-GB"/>
        </w:rPr>
        <w:t>)</w:t>
      </w:r>
      <w:r w:rsidR="007F3358" w:rsidRPr="009C5197">
        <w:rPr>
          <w:lang w:val="en-GB"/>
        </w:rPr>
        <w:t xml:space="preserve"> </w:t>
      </w:r>
      <w:r w:rsidR="007F3358">
        <w:rPr>
          <w:lang w:val="en-GB"/>
        </w:rPr>
        <w:t>and ICH E9 (R1) (</w:t>
      </w:r>
      <w:r w:rsidR="007F3358">
        <w:t xml:space="preserve">Addendum on </w:t>
      </w:r>
      <w:proofErr w:type="spellStart"/>
      <w:r w:rsidR="007F3358">
        <w:t>estimands</w:t>
      </w:r>
      <w:proofErr w:type="spellEnd"/>
      <w:r w:rsidR="007F3358">
        <w:t xml:space="preserve"> and sensitivity analysis in clinical trials to the guideline on statistical principles for clinical trials</w:t>
      </w:r>
      <w:r w:rsidR="007F3358">
        <w:rPr>
          <w:lang w:val="en-GB"/>
        </w:rPr>
        <w:t xml:space="preserve">) </w:t>
      </w:r>
      <w:r w:rsidR="007F3358" w:rsidRPr="009C5197">
        <w:rPr>
          <w:lang w:val="en-GB"/>
        </w:rPr>
        <w:t>guidelines</w:t>
      </w:r>
      <w:r w:rsidRPr="009C5197">
        <w:rPr>
          <w:lang w:val="en-GB"/>
        </w:rPr>
        <w:t>&gt;</w:t>
      </w:r>
    </w:p>
    <w:p w14:paraId="39222D32" w14:textId="77777777" w:rsidR="00CD2106" w:rsidRPr="009C5197" w:rsidRDefault="00CD2106" w:rsidP="007C7F61">
      <w:pPr>
        <w:pStyle w:val="HPRAHeadingL2"/>
        <w:rPr>
          <w:rFonts w:asciiTheme="minorHAnsi" w:hAnsiTheme="minorHAnsi" w:cstheme="minorHAnsi"/>
          <w:lang w:val="en-GB"/>
        </w:rPr>
      </w:pPr>
      <w:bookmarkStart w:id="32" w:name="_Toc315959786"/>
      <w:bookmarkStart w:id="33" w:name="_Toc320802508"/>
      <w:r w:rsidRPr="009C5197">
        <w:rPr>
          <w:rFonts w:asciiTheme="minorHAnsi" w:hAnsiTheme="minorHAnsi" w:cstheme="minorHAnsi"/>
          <w:lang w:val="en-GB"/>
        </w:rPr>
        <w:t>Description of statistical methods</w:t>
      </w:r>
      <w:bookmarkEnd w:id="32"/>
      <w:bookmarkEnd w:id="33"/>
    </w:p>
    <w:p w14:paraId="1CE62F33" w14:textId="1C71DAFB" w:rsidR="00CD2106" w:rsidRDefault="00CD2106" w:rsidP="007C7F61">
      <w:pPr>
        <w:rPr>
          <w:sz w:val="20"/>
          <w:szCs w:val="20"/>
          <w:lang w:val="en-GB"/>
        </w:rPr>
      </w:pPr>
      <w:r w:rsidRPr="009C5197">
        <w:rPr>
          <w:sz w:val="20"/>
          <w:szCs w:val="20"/>
          <w:lang w:val="en-GB"/>
        </w:rPr>
        <w:t>&lt;Describe the statistical methods to be employed, including timing of any planned interim analysis(es).</w:t>
      </w:r>
      <w:r w:rsidR="008D66C6">
        <w:rPr>
          <w:sz w:val="20"/>
          <w:szCs w:val="20"/>
          <w:lang w:val="en-GB"/>
        </w:rPr>
        <w:t xml:space="preserve"> Describe the level of confidence to be used (</w:t>
      </w:r>
      <w:proofErr w:type="gramStart"/>
      <w:r w:rsidR="008D66C6">
        <w:rPr>
          <w:sz w:val="20"/>
          <w:szCs w:val="20"/>
          <w:lang w:val="en-GB"/>
        </w:rPr>
        <w:t>e.g.</w:t>
      </w:r>
      <w:proofErr w:type="gramEnd"/>
      <w:r w:rsidR="008D66C6">
        <w:rPr>
          <w:sz w:val="20"/>
          <w:szCs w:val="20"/>
          <w:lang w:val="en-GB"/>
        </w:rPr>
        <w:t xml:space="preserve"> 95% confidence interval (CI)). Describe also possible data transformations (</w:t>
      </w:r>
      <w:proofErr w:type="gramStart"/>
      <w:r w:rsidR="008D66C6">
        <w:rPr>
          <w:sz w:val="20"/>
          <w:szCs w:val="20"/>
          <w:lang w:val="en-GB"/>
        </w:rPr>
        <w:t>e.g.</w:t>
      </w:r>
      <w:proofErr w:type="gramEnd"/>
      <w:r w:rsidR="008D66C6">
        <w:rPr>
          <w:sz w:val="20"/>
          <w:szCs w:val="20"/>
          <w:lang w:val="en-GB"/>
        </w:rPr>
        <w:t xml:space="preserve"> log transformation of PK parameters).</w:t>
      </w:r>
      <w:r w:rsidRPr="009C5197">
        <w:rPr>
          <w:sz w:val="20"/>
          <w:szCs w:val="20"/>
          <w:lang w:val="en-GB"/>
        </w:rPr>
        <w:t>&gt;</w:t>
      </w:r>
    </w:p>
    <w:p w14:paraId="0DF112C5" w14:textId="1A72C1F8" w:rsidR="007F3358" w:rsidRPr="009C5197" w:rsidRDefault="007F3358" w:rsidP="007C7F61">
      <w:pPr>
        <w:rPr>
          <w:sz w:val="20"/>
          <w:szCs w:val="20"/>
          <w:lang w:val="en-GB"/>
        </w:rPr>
      </w:pPr>
      <w:r w:rsidRPr="00137A62">
        <w:rPr>
          <w:i/>
          <w:iCs/>
          <w:sz w:val="20"/>
          <w:szCs w:val="20"/>
          <w:lang w:val="en-GB"/>
        </w:rPr>
        <w:t>Continuous variables will be summari</w:t>
      </w:r>
      <w:r>
        <w:rPr>
          <w:i/>
          <w:iCs/>
          <w:sz w:val="20"/>
          <w:szCs w:val="20"/>
          <w:lang w:val="en-GB"/>
        </w:rPr>
        <w:t>s</w:t>
      </w:r>
      <w:r w:rsidRPr="00137A62">
        <w:rPr>
          <w:i/>
          <w:iCs/>
          <w:sz w:val="20"/>
          <w:szCs w:val="20"/>
          <w:lang w:val="en-GB"/>
        </w:rPr>
        <w:t>ed by number of patients, mean, standard deviation,</w:t>
      </w:r>
      <w:r>
        <w:rPr>
          <w:i/>
          <w:iCs/>
          <w:sz w:val="20"/>
          <w:szCs w:val="20"/>
          <w:lang w:val="en-GB"/>
        </w:rPr>
        <w:t xml:space="preserve"> </w:t>
      </w:r>
      <w:r w:rsidRPr="00137A62">
        <w:rPr>
          <w:i/>
          <w:iCs/>
          <w:sz w:val="20"/>
          <w:szCs w:val="20"/>
          <w:lang w:val="en-GB"/>
        </w:rPr>
        <w:t>median, minimum, and maximum values. Categorical variables will be summarized by counts</w:t>
      </w:r>
      <w:r>
        <w:rPr>
          <w:i/>
          <w:iCs/>
          <w:sz w:val="20"/>
          <w:szCs w:val="20"/>
          <w:lang w:val="en-GB"/>
        </w:rPr>
        <w:t xml:space="preserve"> </w:t>
      </w:r>
      <w:r w:rsidRPr="00137A62">
        <w:rPr>
          <w:i/>
          <w:iCs/>
          <w:sz w:val="20"/>
          <w:szCs w:val="20"/>
          <w:lang w:val="en-GB"/>
        </w:rPr>
        <w:t>and percentages</w:t>
      </w:r>
      <w:r>
        <w:rPr>
          <w:i/>
          <w:iCs/>
          <w:sz w:val="20"/>
          <w:szCs w:val="20"/>
          <w:lang w:val="en-GB"/>
        </w:rPr>
        <w:t>.</w:t>
      </w:r>
    </w:p>
    <w:p w14:paraId="28FA5685" w14:textId="77777777" w:rsidR="00CD2106" w:rsidRPr="009C5197" w:rsidRDefault="00CD2106" w:rsidP="007C7F61">
      <w:pPr>
        <w:pStyle w:val="HPRAHeadingL2"/>
        <w:rPr>
          <w:rFonts w:asciiTheme="minorHAnsi" w:hAnsiTheme="minorHAnsi" w:cstheme="minorHAnsi"/>
          <w:lang w:val="en-GB"/>
        </w:rPr>
      </w:pPr>
      <w:bookmarkStart w:id="34" w:name="_Toc315959787"/>
      <w:bookmarkStart w:id="35" w:name="_Toc320802509"/>
      <w:r w:rsidRPr="009C5197">
        <w:rPr>
          <w:rFonts w:asciiTheme="minorHAnsi" w:hAnsiTheme="minorHAnsi" w:cstheme="minorHAnsi"/>
          <w:lang w:val="en-GB"/>
        </w:rPr>
        <w:t>Determination of sample size</w:t>
      </w:r>
      <w:r w:rsidRPr="009C5197" w:rsidDel="00CA6DCA">
        <w:rPr>
          <w:rFonts w:asciiTheme="minorHAnsi" w:hAnsiTheme="minorHAnsi" w:cstheme="minorHAnsi"/>
          <w:lang w:val="en-GB"/>
        </w:rPr>
        <w:t xml:space="preserve"> </w:t>
      </w:r>
      <w:r w:rsidRPr="009C5197">
        <w:rPr>
          <w:rFonts w:asciiTheme="minorHAnsi" w:hAnsiTheme="minorHAnsi" w:cstheme="minorHAnsi"/>
          <w:lang w:val="en-GB"/>
        </w:rPr>
        <w:t>subjects</w:t>
      </w:r>
      <w:bookmarkEnd w:id="34"/>
      <w:bookmarkEnd w:id="35"/>
    </w:p>
    <w:p w14:paraId="792D5B6D" w14:textId="5BCDB896" w:rsidR="00CD2106" w:rsidRPr="009C5197" w:rsidRDefault="00CD2106" w:rsidP="00A56F1C">
      <w:pPr>
        <w:pStyle w:val="BodyText"/>
        <w:rPr>
          <w:lang w:val="en-GB"/>
        </w:rPr>
      </w:pPr>
      <w:r w:rsidRPr="009C5197">
        <w:rPr>
          <w:lang w:val="en-GB"/>
        </w:rPr>
        <w:t>&lt;State the approximate number of subjects required to complete. The number of subjects required for the study should be justified.&gt;</w:t>
      </w:r>
    </w:p>
    <w:p w14:paraId="56C3CCA1" w14:textId="77777777" w:rsidR="00CD2106" w:rsidRPr="009C5197" w:rsidRDefault="00CD2106" w:rsidP="00A56F1C">
      <w:pPr>
        <w:pStyle w:val="BodyText"/>
        <w:rPr>
          <w:lang w:val="en-GB"/>
        </w:rPr>
      </w:pPr>
      <w:r w:rsidRPr="009C5197">
        <w:rPr>
          <w:lang w:val="en-GB"/>
        </w:rPr>
        <w:t>&lt;The number of subjects should always be large enough to provide a reliable answer to questions addressed and is usually determined by the primary objective of the trial.&gt;</w:t>
      </w:r>
    </w:p>
    <w:p w14:paraId="59346112" w14:textId="3E20F2BF" w:rsidR="00CD2106" w:rsidRPr="009C5197" w:rsidRDefault="00CD2106" w:rsidP="00A56F1C">
      <w:pPr>
        <w:pStyle w:val="BodyText"/>
        <w:rPr>
          <w:lang w:val="en-GB"/>
        </w:rPr>
      </w:pPr>
      <w:r w:rsidRPr="009C5197">
        <w:rPr>
          <w:lang w:val="en-GB"/>
        </w:rPr>
        <w:t>&lt;If the sample size is determined on some other basis, this should be made clear and justified.&gt;</w:t>
      </w:r>
    </w:p>
    <w:p w14:paraId="3221C82E" w14:textId="0D3608A5" w:rsidR="00CD2106" w:rsidRPr="009C5197" w:rsidRDefault="00CD2106" w:rsidP="00A56F1C">
      <w:pPr>
        <w:pStyle w:val="BodyText"/>
        <w:rPr>
          <w:rFonts w:cstheme="minorHAnsi"/>
          <w:lang w:val="en-GB"/>
        </w:rPr>
      </w:pPr>
      <w:r w:rsidRPr="009C5197">
        <w:rPr>
          <w:lang w:val="en-GB"/>
        </w:rPr>
        <w:t>&lt;There are many formulae to calculate the size of the study population. It should be clear which method is used and the reasons why this method has been chosen. Also, the calculation itself should be given with a predefined p-value (usually 5%) and power.&gt;</w:t>
      </w:r>
    </w:p>
    <w:p w14:paraId="550952EB" w14:textId="77777777" w:rsidR="00CD2106" w:rsidRPr="009C5197" w:rsidRDefault="00CD2106" w:rsidP="007C7F61">
      <w:pPr>
        <w:pStyle w:val="HPRAHeadingL2"/>
        <w:rPr>
          <w:rFonts w:asciiTheme="minorHAnsi" w:hAnsiTheme="minorHAnsi" w:cstheme="minorHAnsi"/>
          <w:lang w:val="en-GB"/>
        </w:rPr>
      </w:pPr>
      <w:bookmarkStart w:id="36" w:name="_Toc315959788"/>
      <w:bookmarkStart w:id="37" w:name="_Toc320802510"/>
      <w:r w:rsidRPr="009C5197">
        <w:rPr>
          <w:rFonts w:asciiTheme="minorHAnsi" w:hAnsiTheme="minorHAnsi" w:cstheme="minorHAnsi"/>
          <w:lang w:val="en-GB"/>
        </w:rPr>
        <w:t>Analysis sets</w:t>
      </w:r>
      <w:bookmarkEnd w:id="36"/>
      <w:bookmarkEnd w:id="37"/>
    </w:p>
    <w:p w14:paraId="730ECB39" w14:textId="3C0445D1" w:rsidR="00CD2106" w:rsidRPr="009C5197" w:rsidRDefault="00CD2106" w:rsidP="00A56F1C">
      <w:pPr>
        <w:pStyle w:val="BodyText"/>
        <w:rPr>
          <w:lang w:val="en-GB"/>
        </w:rPr>
      </w:pPr>
      <w:r w:rsidRPr="009C5197">
        <w:rPr>
          <w:lang w:val="en-GB"/>
        </w:rPr>
        <w:t>&lt;The set of subjects whose data are to be included in the analyses should be defined in the statistical section of the protocol</w:t>
      </w:r>
      <w:r w:rsidR="003A64D9">
        <w:rPr>
          <w:lang w:val="en-GB"/>
        </w:rPr>
        <w:t>,</w:t>
      </w:r>
      <w:r w:rsidR="008D66C6">
        <w:rPr>
          <w:lang w:val="en-GB"/>
        </w:rPr>
        <w:t xml:space="preserve"> </w:t>
      </w:r>
      <w:proofErr w:type="gramStart"/>
      <w:r w:rsidR="003A64D9">
        <w:rPr>
          <w:lang w:val="en-GB"/>
        </w:rPr>
        <w:t>e</w:t>
      </w:r>
      <w:r w:rsidR="007F3358">
        <w:rPr>
          <w:lang w:val="en-GB"/>
        </w:rPr>
        <w:t>.g.</w:t>
      </w:r>
      <w:proofErr w:type="gramEnd"/>
      <w:r w:rsidR="007F3358">
        <w:rPr>
          <w:lang w:val="en-GB"/>
        </w:rPr>
        <w:t xml:space="preserve"> </w:t>
      </w:r>
      <w:r w:rsidR="003A64D9">
        <w:rPr>
          <w:lang w:val="en-GB"/>
        </w:rPr>
        <w:t>intention-to-treat, per protocol</w:t>
      </w:r>
      <w:r w:rsidR="009310DA">
        <w:rPr>
          <w:lang w:val="en-GB"/>
        </w:rPr>
        <w:t xml:space="preserve">, </w:t>
      </w:r>
      <w:r w:rsidR="003A64D9">
        <w:rPr>
          <w:lang w:val="en-GB"/>
        </w:rPr>
        <w:t>s</w:t>
      </w:r>
      <w:r w:rsidR="009310DA">
        <w:rPr>
          <w:lang w:val="en-GB"/>
        </w:rPr>
        <w:t>afety</w:t>
      </w:r>
      <w:r w:rsidR="007F3358" w:rsidRPr="009C5197">
        <w:rPr>
          <w:lang w:val="en-GB"/>
        </w:rPr>
        <w:t xml:space="preserve"> </w:t>
      </w:r>
      <w:r w:rsidRPr="009C5197">
        <w:rPr>
          <w:lang w:val="en-GB"/>
        </w:rPr>
        <w:t>&gt;</w:t>
      </w:r>
    </w:p>
    <w:p w14:paraId="5CC75848" w14:textId="77777777" w:rsidR="00CD2106" w:rsidRPr="009C5197" w:rsidRDefault="00CD2106" w:rsidP="007C7F61">
      <w:pPr>
        <w:pStyle w:val="HPRAHeadingL2"/>
        <w:rPr>
          <w:rFonts w:asciiTheme="minorHAnsi" w:hAnsiTheme="minorHAnsi" w:cstheme="minorHAnsi"/>
          <w:lang w:val="en-GB"/>
        </w:rPr>
      </w:pPr>
      <w:bookmarkStart w:id="38" w:name="_Toc315959789"/>
      <w:bookmarkStart w:id="39" w:name="_Toc320802511"/>
      <w:r w:rsidRPr="009C5197">
        <w:rPr>
          <w:rFonts w:asciiTheme="minorHAnsi" w:hAnsiTheme="minorHAnsi" w:cstheme="minorHAnsi"/>
          <w:lang w:val="en-GB"/>
        </w:rPr>
        <w:t>Demographic and baseline disease characteristics</w:t>
      </w:r>
      <w:bookmarkEnd w:id="38"/>
      <w:bookmarkEnd w:id="39"/>
    </w:p>
    <w:p w14:paraId="25A1C755" w14:textId="0D6D0307" w:rsidR="00CD2106" w:rsidRDefault="00CD2106" w:rsidP="007C7F61">
      <w:pPr>
        <w:rPr>
          <w:sz w:val="20"/>
          <w:szCs w:val="20"/>
          <w:lang w:val="en-GB"/>
        </w:rPr>
      </w:pPr>
      <w:r w:rsidRPr="009C5197">
        <w:rPr>
          <w:sz w:val="20"/>
          <w:szCs w:val="20"/>
          <w:lang w:val="en-GB"/>
        </w:rPr>
        <w:t>&lt;Describe</w:t>
      </w:r>
      <w:r w:rsidR="007F3358" w:rsidRPr="007F3358">
        <w:rPr>
          <w:sz w:val="20"/>
          <w:szCs w:val="20"/>
          <w:lang w:val="en-GB"/>
        </w:rPr>
        <w:t xml:space="preserve"> </w:t>
      </w:r>
      <w:r w:rsidR="007F3358">
        <w:rPr>
          <w:sz w:val="20"/>
          <w:szCs w:val="20"/>
          <w:lang w:val="en-GB"/>
        </w:rPr>
        <w:t>how the d</w:t>
      </w:r>
      <w:r w:rsidR="007F3358" w:rsidRPr="002D585F">
        <w:rPr>
          <w:sz w:val="20"/>
          <w:szCs w:val="20"/>
          <w:lang w:val="en-GB"/>
        </w:rPr>
        <w:t xml:space="preserve">emographic and baseline disease characteristics </w:t>
      </w:r>
      <w:r w:rsidR="007F3358">
        <w:rPr>
          <w:sz w:val="20"/>
          <w:szCs w:val="20"/>
          <w:lang w:val="en-GB"/>
        </w:rPr>
        <w:t>will be analysed.</w:t>
      </w:r>
      <w:r w:rsidRPr="009C5197">
        <w:rPr>
          <w:sz w:val="20"/>
          <w:szCs w:val="20"/>
          <w:lang w:val="en-GB"/>
        </w:rPr>
        <w:t>&gt;</w:t>
      </w:r>
    </w:p>
    <w:p w14:paraId="2A19D393" w14:textId="5B143C9A" w:rsidR="007F3358" w:rsidRPr="009C5197" w:rsidRDefault="007F3358" w:rsidP="007C7F61">
      <w:pPr>
        <w:rPr>
          <w:sz w:val="20"/>
          <w:szCs w:val="20"/>
          <w:lang w:val="en-GB"/>
        </w:rPr>
      </w:pPr>
      <w:r>
        <w:rPr>
          <w:i/>
          <w:iCs/>
          <w:sz w:val="20"/>
          <w:szCs w:val="20"/>
          <w:lang w:val="en-GB"/>
        </w:rPr>
        <w:t>Demographic and baseline disease characteristics will be summarised descriptively by treatment group (treatment sequence).</w:t>
      </w:r>
    </w:p>
    <w:p w14:paraId="5D4160C7" w14:textId="77777777" w:rsidR="00CD2106" w:rsidRPr="009C5197" w:rsidRDefault="00CD2106" w:rsidP="007C7F61">
      <w:pPr>
        <w:pStyle w:val="HPRAHeadingL2"/>
        <w:rPr>
          <w:rFonts w:asciiTheme="minorHAnsi" w:hAnsiTheme="minorHAnsi" w:cstheme="minorHAnsi"/>
          <w:lang w:val="en-GB"/>
        </w:rPr>
      </w:pPr>
      <w:bookmarkStart w:id="40" w:name="_Toc315959790"/>
      <w:bookmarkStart w:id="41" w:name="_Toc320802512"/>
      <w:r w:rsidRPr="009C5197">
        <w:rPr>
          <w:rFonts w:asciiTheme="minorHAnsi" w:hAnsiTheme="minorHAnsi" w:cstheme="minorHAnsi"/>
          <w:lang w:val="en-GB"/>
        </w:rPr>
        <w:t>Efficacy analysis</w:t>
      </w:r>
      <w:bookmarkEnd w:id="40"/>
      <w:bookmarkEnd w:id="41"/>
    </w:p>
    <w:p w14:paraId="0F260EDE" w14:textId="77777777" w:rsidR="00CD2106" w:rsidRPr="009C5197" w:rsidRDefault="00CD2106" w:rsidP="007C7F61">
      <w:pPr>
        <w:pStyle w:val="HPRAHeadingL3"/>
        <w:rPr>
          <w:lang w:val="en-GB"/>
        </w:rPr>
      </w:pPr>
      <w:bookmarkStart w:id="42" w:name="_Toc315959791"/>
      <w:r w:rsidRPr="009C5197">
        <w:rPr>
          <w:lang w:val="en-GB"/>
        </w:rPr>
        <w:t>Primary efficacy endpoint</w:t>
      </w:r>
      <w:bookmarkEnd w:id="42"/>
    </w:p>
    <w:p w14:paraId="47D380CB" w14:textId="67149688" w:rsidR="00A56F1C" w:rsidRPr="009C5197" w:rsidRDefault="00CD2106" w:rsidP="00A56F1C">
      <w:pPr>
        <w:pStyle w:val="BodyText"/>
        <w:rPr>
          <w:lang w:val="en-GB"/>
        </w:rPr>
      </w:pPr>
      <w:r w:rsidRPr="009C5197">
        <w:rPr>
          <w:lang w:val="en-GB"/>
        </w:rPr>
        <w:t>&lt;Describe</w:t>
      </w:r>
      <w:r w:rsidR="007F3358" w:rsidRPr="007F3358">
        <w:rPr>
          <w:lang w:val="en-GB"/>
        </w:rPr>
        <w:t xml:space="preserve"> </w:t>
      </w:r>
      <w:r w:rsidR="007F3358">
        <w:rPr>
          <w:lang w:val="en-GB"/>
        </w:rPr>
        <w:t>how the primary efficacy endpoint is derived and describe the planned analysis. Describe also possible subgroup and sensitivity analyses</w:t>
      </w:r>
      <w:r w:rsidR="00A56F1C">
        <w:rPr>
          <w:lang w:val="en-GB"/>
        </w:rPr>
        <w:t xml:space="preserve">. </w:t>
      </w:r>
      <w:r w:rsidR="00A56F1C" w:rsidRPr="009C5197">
        <w:rPr>
          <w:lang w:val="en-GB"/>
        </w:rPr>
        <w:t>Include information regarding an interim analysis, when necessary</w:t>
      </w:r>
      <w:r w:rsidR="007F3358">
        <w:rPr>
          <w:lang w:val="en-GB"/>
        </w:rPr>
        <w:t>.</w:t>
      </w:r>
      <w:r w:rsidR="00A56F1C" w:rsidRPr="009C5197">
        <w:rPr>
          <w:lang w:val="en-GB"/>
        </w:rPr>
        <w:t>&gt;</w:t>
      </w:r>
    </w:p>
    <w:p w14:paraId="3433451E" w14:textId="77777777" w:rsidR="00CD2106" w:rsidRPr="009C5197" w:rsidRDefault="00CD2106" w:rsidP="007C7F61">
      <w:pPr>
        <w:pStyle w:val="HPRAHeadingL3"/>
        <w:rPr>
          <w:lang w:val="en-GB"/>
        </w:rPr>
      </w:pPr>
      <w:bookmarkStart w:id="43" w:name="_Toc315959792"/>
      <w:r w:rsidRPr="009C5197">
        <w:rPr>
          <w:lang w:val="en-GB"/>
        </w:rPr>
        <w:t>Secondary efficacy endpoints</w:t>
      </w:r>
      <w:bookmarkEnd w:id="43"/>
    </w:p>
    <w:p w14:paraId="2DEF58F4" w14:textId="038E92E2" w:rsidR="00CD2106" w:rsidRPr="009C5197" w:rsidRDefault="00CD2106" w:rsidP="007C7F61">
      <w:pPr>
        <w:rPr>
          <w:sz w:val="20"/>
          <w:szCs w:val="20"/>
          <w:lang w:val="en-GB"/>
        </w:rPr>
      </w:pPr>
      <w:r w:rsidRPr="009C5197">
        <w:rPr>
          <w:sz w:val="20"/>
          <w:szCs w:val="20"/>
          <w:lang w:val="en-GB"/>
        </w:rPr>
        <w:t>&lt;Describe</w:t>
      </w:r>
      <w:r w:rsidR="007F3358" w:rsidRPr="007F3358">
        <w:rPr>
          <w:sz w:val="20"/>
          <w:szCs w:val="20"/>
          <w:lang w:val="en-GB"/>
        </w:rPr>
        <w:t xml:space="preserve"> </w:t>
      </w:r>
      <w:r w:rsidR="007F3358">
        <w:rPr>
          <w:sz w:val="20"/>
          <w:szCs w:val="20"/>
          <w:lang w:val="en-GB"/>
        </w:rPr>
        <w:t>how the secondary efficacy endpoints are derived and describe the planned analyses.</w:t>
      </w:r>
      <w:r w:rsidRPr="009C5197">
        <w:rPr>
          <w:sz w:val="20"/>
          <w:szCs w:val="20"/>
          <w:lang w:val="en-GB"/>
        </w:rPr>
        <w:t>&gt;</w:t>
      </w:r>
    </w:p>
    <w:p w14:paraId="3F4573C3" w14:textId="77777777" w:rsidR="00CD2106" w:rsidRPr="009C5197" w:rsidRDefault="00CD2106" w:rsidP="007C7F61">
      <w:pPr>
        <w:pStyle w:val="HPRAHeadingL2"/>
        <w:rPr>
          <w:rFonts w:asciiTheme="minorHAnsi" w:hAnsiTheme="minorHAnsi" w:cstheme="minorHAnsi"/>
          <w:lang w:val="en-GB"/>
        </w:rPr>
      </w:pPr>
      <w:bookmarkStart w:id="44" w:name="_Toc315959793"/>
      <w:bookmarkStart w:id="45" w:name="_Toc320802513"/>
      <w:r w:rsidRPr="009C5197">
        <w:rPr>
          <w:rFonts w:asciiTheme="minorHAnsi" w:hAnsiTheme="minorHAnsi" w:cstheme="minorHAnsi"/>
          <w:lang w:val="en-GB"/>
        </w:rPr>
        <w:t>Safety analysis</w:t>
      </w:r>
      <w:bookmarkEnd w:id="44"/>
      <w:bookmarkEnd w:id="45"/>
    </w:p>
    <w:p w14:paraId="75B83A57" w14:textId="4DC462AB" w:rsidR="00CD2106" w:rsidRPr="009C5197" w:rsidRDefault="00CD2106" w:rsidP="00A56F1C">
      <w:pPr>
        <w:pStyle w:val="BodyText"/>
        <w:rPr>
          <w:lang w:val="en-GB"/>
        </w:rPr>
      </w:pPr>
      <w:r w:rsidRPr="009C5197">
        <w:rPr>
          <w:lang w:val="en-GB"/>
        </w:rPr>
        <w:t>&lt;</w:t>
      </w:r>
      <w:r w:rsidR="007F3358">
        <w:rPr>
          <w:lang w:val="en-GB"/>
        </w:rPr>
        <w:t>Describe</w:t>
      </w:r>
      <w:r w:rsidR="007F3358" w:rsidRPr="007F3358">
        <w:rPr>
          <w:lang w:val="en-GB"/>
        </w:rPr>
        <w:t xml:space="preserve"> </w:t>
      </w:r>
      <w:r w:rsidR="007F3358">
        <w:rPr>
          <w:lang w:val="en-GB"/>
        </w:rPr>
        <w:t xml:space="preserve">how the safety endpoints are analysed (descriptively or using a statistical model). </w:t>
      </w:r>
      <w:r w:rsidRPr="009C5197">
        <w:rPr>
          <w:lang w:val="en-GB"/>
        </w:rPr>
        <w:t xml:space="preserve">Include for example: </w:t>
      </w:r>
      <w:r w:rsidR="0037635E">
        <w:rPr>
          <w:lang w:val="en-GB"/>
        </w:rPr>
        <w:t>adverse events</w:t>
      </w:r>
      <w:r w:rsidRPr="009C5197">
        <w:rPr>
          <w:lang w:val="en-GB"/>
        </w:rPr>
        <w:t>, vital signs, physical examination, clinical lab</w:t>
      </w:r>
      <w:r w:rsidR="00824552" w:rsidRPr="009C5197">
        <w:rPr>
          <w:lang w:val="en-GB"/>
        </w:rPr>
        <w:t>oratory</w:t>
      </w:r>
      <w:r w:rsidRPr="009C5197">
        <w:rPr>
          <w:lang w:val="en-GB"/>
        </w:rPr>
        <w:t xml:space="preserve"> analysis.&gt;</w:t>
      </w:r>
    </w:p>
    <w:p w14:paraId="0726C942" w14:textId="77777777" w:rsidR="00CD2106" w:rsidRPr="009C5197" w:rsidRDefault="00CD2106" w:rsidP="007C7F61">
      <w:pPr>
        <w:pStyle w:val="HPRAHeadingL2"/>
        <w:rPr>
          <w:rFonts w:asciiTheme="minorHAnsi" w:hAnsiTheme="minorHAnsi" w:cstheme="minorHAnsi"/>
          <w:lang w:val="en-GB"/>
        </w:rPr>
      </w:pPr>
      <w:bookmarkStart w:id="46" w:name="_Toc315959794"/>
      <w:bookmarkStart w:id="47" w:name="_Toc320802514"/>
      <w:r w:rsidRPr="009C5197">
        <w:rPr>
          <w:rFonts w:asciiTheme="minorHAnsi" w:hAnsiTheme="minorHAnsi" w:cstheme="minorHAnsi"/>
          <w:lang w:val="en-GB"/>
        </w:rPr>
        <w:t>The level of statistical significance</w:t>
      </w:r>
      <w:bookmarkEnd w:id="46"/>
      <w:bookmarkEnd w:id="47"/>
    </w:p>
    <w:p w14:paraId="56F1E3F3" w14:textId="0BD281B3" w:rsidR="00E03609" w:rsidRPr="009C5197" w:rsidRDefault="00CD2106" w:rsidP="00A56F1C">
      <w:pPr>
        <w:pStyle w:val="BodyText"/>
        <w:rPr>
          <w:lang w:val="en-GB"/>
        </w:rPr>
      </w:pPr>
      <w:r w:rsidRPr="009C5197">
        <w:rPr>
          <w:lang w:val="en-GB"/>
        </w:rPr>
        <w:t>&lt;State the leve</w:t>
      </w:r>
      <w:r w:rsidR="00430C57" w:rsidRPr="009C5197">
        <w:rPr>
          <w:lang w:val="en-GB"/>
        </w:rPr>
        <w:t>l</w:t>
      </w:r>
      <w:r w:rsidRPr="009C5197">
        <w:rPr>
          <w:lang w:val="en-GB"/>
        </w:rPr>
        <w:t xml:space="preserve"> of significance to be used.</w:t>
      </w:r>
      <w:r w:rsidR="008D20FE" w:rsidRPr="009C5197">
        <w:rPr>
          <w:lang w:val="en-GB"/>
        </w:rPr>
        <w:t xml:space="preserve"> </w:t>
      </w:r>
      <w:r w:rsidR="00E03609" w:rsidRPr="009C5197">
        <w:rPr>
          <w:lang w:val="en-GB"/>
        </w:rPr>
        <w:t>Describe</w:t>
      </w:r>
      <w:r w:rsidR="00430C57" w:rsidRPr="009C5197">
        <w:rPr>
          <w:lang w:val="en-GB"/>
        </w:rPr>
        <w:t xml:space="preserve"> handling of</w:t>
      </w:r>
      <w:r w:rsidR="00E03609" w:rsidRPr="009C5197">
        <w:rPr>
          <w:lang w:val="en-GB"/>
        </w:rPr>
        <w:t xml:space="preserve"> potential multiplicity issues&gt;</w:t>
      </w:r>
    </w:p>
    <w:p w14:paraId="735443D1" w14:textId="77777777" w:rsidR="00CD2106" w:rsidRPr="009C5197" w:rsidRDefault="00CD2106" w:rsidP="007C7F61">
      <w:pPr>
        <w:pStyle w:val="HPRAHeadingL2"/>
        <w:rPr>
          <w:rFonts w:asciiTheme="minorHAnsi" w:hAnsiTheme="minorHAnsi" w:cstheme="minorHAnsi"/>
          <w:lang w:val="en-GB"/>
        </w:rPr>
      </w:pPr>
      <w:bookmarkStart w:id="48" w:name="_Toc315959795"/>
      <w:bookmarkStart w:id="49" w:name="_Toc320802515"/>
      <w:r w:rsidRPr="009C5197">
        <w:rPr>
          <w:rFonts w:asciiTheme="minorHAnsi" w:hAnsiTheme="minorHAnsi" w:cstheme="minorHAnsi"/>
          <w:lang w:val="en-GB"/>
        </w:rPr>
        <w:t>Criteria for the termination of the trial</w:t>
      </w:r>
      <w:bookmarkEnd w:id="48"/>
      <w:bookmarkEnd w:id="49"/>
    </w:p>
    <w:p w14:paraId="4E13FE5F" w14:textId="77777777" w:rsidR="00CD2106" w:rsidRPr="009C5197" w:rsidRDefault="00CD2106" w:rsidP="00A56F1C">
      <w:pPr>
        <w:pStyle w:val="BodyText"/>
        <w:rPr>
          <w:lang w:val="en-GB"/>
        </w:rPr>
      </w:pPr>
      <w:r w:rsidRPr="009C5197">
        <w:rPr>
          <w:lang w:val="en-GB"/>
        </w:rPr>
        <w:t>&lt;Describe&gt;</w:t>
      </w:r>
    </w:p>
    <w:p w14:paraId="099386B6" w14:textId="77777777" w:rsidR="00CD2106" w:rsidRPr="009C5197" w:rsidRDefault="00CD2106" w:rsidP="007C7F61">
      <w:pPr>
        <w:pStyle w:val="HPRAHeadingL2"/>
        <w:rPr>
          <w:rFonts w:asciiTheme="minorHAnsi" w:hAnsiTheme="minorHAnsi" w:cstheme="minorHAnsi"/>
          <w:lang w:val="en-GB"/>
        </w:rPr>
      </w:pPr>
      <w:bookmarkStart w:id="50" w:name="_Toc315959796"/>
      <w:bookmarkStart w:id="51" w:name="_Toc320802516"/>
      <w:r w:rsidRPr="009C5197">
        <w:rPr>
          <w:rFonts w:asciiTheme="minorHAnsi" w:hAnsiTheme="minorHAnsi" w:cstheme="minorHAnsi"/>
          <w:lang w:val="en-GB"/>
        </w:rPr>
        <w:t xml:space="preserve">Procedure for accounting for missing, </w:t>
      </w:r>
      <w:proofErr w:type="gramStart"/>
      <w:r w:rsidRPr="009C5197">
        <w:rPr>
          <w:rFonts w:asciiTheme="minorHAnsi" w:hAnsiTheme="minorHAnsi" w:cstheme="minorHAnsi"/>
          <w:lang w:val="en-GB"/>
        </w:rPr>
        <w:t>unused</w:t>
      </w:r>
      <w:proofErr w:type="gramEnd"/>
      <w:r w:rsidRPr="009C5197">
        <w:rPr>
          <w:rFonts w:asciiTheme="minorHAnsi" w:hAnsiTheme="minorHAnsi" w:cstheme="minorHAnsi"/>
          <w:lang w:val="en-GB"/>
        </w:rPr>
        <w:t xml:space="preserve"> and spurious data</w:t>
      </w:r>
      <w:bookmarkEnd w:id="50"/>
      <w:bookmarkEnd w:id="51"/>
    </w:p>
    <w:p w14:paraId="531EA456" w14:textId="77777777" w:rsidR="00CD2106" w:rsidRPr="009C5197" w:rsidRDefault="00CD2106" w:rsidP="00A56F1C">
      <w:pPr>
        <w:pStyle w:val="BodyText"/>
        <w:rPr>
          <w:lang w:val="en-GB"/>
        </w:rPr>
      </w:pPr>
      <w:r w:rsidRPr="009C5197">
        <w:rPr>
          <w:lang w:val="en-GB"/>
        </w:rPr>
        <w:t>&lt;Describe&gt;</w:t>
      </w:r>
    </w:p>
    <w:p w14:paraId="025872CA" w14:textId="77777777" w:rsidR="00CD2106" w:rsidRPr="009C5197" w:rsidRDefault="00CD2106" w:rsidP="007C7F61">
      <w:pPr>
        <w:pStyle w:val="HPRAHeadingL2"/>
        <w:rPr>
          <w:rFonts w:asciiTheme="minorHAnsi" w:hAnsiTheme="minorHAnsi" w:cstheme="minorHAnsi"/>
          <w:lang w:val="en-GB"/>
        </w:rPr>
      </w:pPr>
      <w:bookmarkStart w:id="52" w:name="_Toc315959797"/>
      <w:bookmarkStart w:id="53" w:name="_Toc320802517"/>
      <w:r w:rsidRPr="009C5197">
        <w:rPr>
          <w:rFonts w:asciiTheme="minorHAnsi" w:hAnsiTheme="minorHAnsi" w:cstheme="minorHAnsi"/>
          <w:lang w:val="en-GB"/>
        </w:rPr>
        <w:t>Procedure for reporting any deviation(s) from the original statistical plan</w:t>
      </w:r>
      <w:bookmarkEnd w:id="52"/>
      <w:bookmarkEnd w:id="53"/>
    </w:p>
    <w:p w14:paraId="0C52224E" w14:textId="66F66051" w:rsidR="00FA3022" w:rsidRPr="009C5197" w:rsidRDefault="00CD2106" w:rsidP="00A56F1C">
      <w:pPr>
        <w:pStyle w:val="BodyText"/>
        <w:rPr>
          <w:lang w:val="en-GB"/>
        </w:rPr>
      </w:pPr>
      <w:r w:rsidRPr="009C5197">
        <w:rPr>
          <w:lang w:val="en-GB"/>
        </w:rPr>
        <w:t>&lt;Procedures for reporting any deviations from the original statistical plan should be described and justified</w:t>
      </w:r>
      <w:r w:rsidR="008D20FE" w:rsidRPr="009C5197">
        <w:rPr>
          <w:lang w:val="en-GB"/>
        </w:rPr>
        <w:t>&gt;</w:t>
      </w:r>
    </w:p>
    <w:p w14:paraId="5E5CEE6E" w14:textId="77777777" w:rsidR="00CD2106" w:rsidRPr="009C5197" w:rsidRDefault="00CD2106" w:rsidP="007C7F61">
      <w:pPr>
        <w:pStyle w:val="HPRAHeadingL1"/>
        <w:outlineLvl w:val="0"/>
        <w:rPr>
          <w:lang w:val="en-GB"/>
        </w:rPr>
      </w:pPr>
      <w:bookmarkStart w:id="54" w:name="_Toc116896060"/>
      <w:r w:rsidRPr="009C5197">
        <w:rPr>
          <w:lang w:val="en-GB"/>
        </w:rPr>
        <w:t>direct access to source data/documents</w:t>
      </w:r>
      <w:bookmarkEnd w:id="54"/>
    </w:p>
    <w:p w14:paraId="0AE9FA2F" w14:textId="64B83877" w:rsidR="00CD2106" w:rsidRPr="00A56F1C" w:rsidRDefault="00CD2106" w:rsidP="00A56F1C">
      <w:pPr>
        <w:pStyle w:val="BodyText"/>
        <w:rPr>
          <w:i/>
          <w:iCs/>
          <w:lang w:val="en-GB"/>
        </w:rPr>
      </w:pPr>
      <w:r w:rsidRPr="00A56F1C">
        <w:rPr>
          <w:i/>
          <w:iCs/>
          <w:lang w:val="en-GB"/>
        </w:rPr>
        <w:t>Direct access</w:t>
      </w:r>
      <w:r w:rsidR="00C678BC" w:rsidRPr="00A56F1C">
        <w:rPr>
          <w:i/>
          <w:iCs/>
          <w:lang w:val="en-GB"/>
        </w:rPr>
        <w:t xml:space="preserve"> to study documents and source data</w:t>
      </w:r>
      <w:r w:rsidRPr="00A56F1C">
        <w:rPr>
          <w:i/>
          <w:iCs/>
          <w:lang w:val="en-GB"/>
        </w:rPr>
        <w:t xml:space="preserve"> will be granted to authorised representatives from the sponsor, host institution and the regulatory authorities to permit trial-related monitoring, </w:t>
      </w:r>
      <w:proofErr w:type="gramStart"/>
      <w:r w:rsidRPr="00A56F1C">
        <w:rPr>
          <w:i/>
          <w:iCs/>
          <w:lang w:val="en-GB"/>
        </w:rPr>
        <w:t>audits</w:t>
      </w:r>
      <w:proofErr w:type="gramEnd"/>
      <w:r w:rsidRPr="00A56F1C">
        <w:rPr>
          <w:i/>
          <w:iCs/>
          <w:lang w:val="en-GB"/>
        </w:rPr>
        <w:t xml:space="preserve"> and inspections.</w:t>
      </w:r>
    </w:p>
    <w:p w14:paraId="64FF9445" w14:textId="77777777" w:rsidR="00CD2106" w:rsidRPr="009C5197" w:rsidRDefault="00CD2106" w:rsidP="007C7F61">
      <w:pPr>
        <w:pStyle w:val="HPRAHeadingL1"/>
        <w:outlineLvl w:val="0"/>
        <w:rPr>
          <w:lang w:val="en-GB"/>
        </w:rPr>
      </w:pPr>
      <w:bookmarkStart w:id="55" w:name="_Toc116896061"/>
      <w:r w:rsidRPr="009C5197">
        <w:rPr>
          <w:lang w:val="en-GB"/>
        </w:rPr>
        <w:t>data handling and record keeping</w:t>
      </w:r>
      <w:bookmarkEnd w:id="55"/>
    </w:p>
    <w:p w14:paraId="0099E222" w14:textId="3997B977" w:rsidR="00CD2106" w:rsidRPr="009C5197" w:rsidRDefault="00CD2106" w:rsidP="007C7F61">
      <w:pPr>
        <w:pStyle w:val="HPRAHeadingL2"/>
        <w:rPr>
          <w:rFonts w:asciiTheme="minorHAnsi" w:hAnsiTheme="minorHAnsi" w:cstheme="minorHAnsi"/>
          <w:lang w:val="en-GB"/>
        </w:rPr>
      </w:pPr>
      <w:bookmarkStart w:id="56" w:name="_Toc320802520"/>
      <w:r w:rsidRPr="009C5197">
        <w:rPr>
          <w:rFonts w:asciiTheme="minorHAnsi" w:hAnsiTheme="minorHAnsi" w:cstheme="minorHAnsi"/>
          <w:lang w:val="en-GB"/>
        </w:rPr>
        <w:t>Data collection, source documents and case report forms</w:t>
      </w:r>
      <w:bookmarkEnd w:id="56"/>
    </w:p>
    <w:p w14:paraId="5D93C18D" w14:textId="77777777" w:rsidR="00A56F1C" w:rsidRDefault="00A56F1C" w:rsidP="007C7F61">
      <w:pPr>
        <w:rPr>
          <w:sz w:val="20"/>
          <w:szCs w:val="20"/>
          <w:lang w:val="en-GB"/>
        </w:rPr>
      </w:pPr>
      <w:r w:rsidRPr="009C5197">
        <w:rPr>
          <w:sz w:val="20"/>
          <w:szCs w:val="20"/>
          <w:lang w:val="en-GB"/>
        </w:rPr>
        <w:t>&lt;Briefly discuss where data will be entered stored and handled&gt;.</w:t>
      </w:r>
    </w:p>
    <w:p w14:paraId="463B55A8" w14:textId="145009C7" w:rsidR="00CD2106" w:rsidRPr="009C5197" w:rsidRDefault="00CD2106" w:rsidP="007C7F61">
      <w:pPr>
        <w:rPr>
          <w:sz w:val="20"/>
          <w:szCs w:val="20"/>
          <w:lang w:val="en-GB"/>
        </w:rPr>
      </w:pPr>
      <w:r w:rsidRPr="009C5197">
        <w:rPr>
          <w:sz w:val="20"/>
          <w:szCs w:val="20"/>
          <w:lang w:val="en-GB"/>
        </w:rPr>
        <w:t>&lt;Define what will comprise source documents.&gt;</w:t>
      </w:r>
    </w:p>
    <w:p w14:paraId="3E767157" w14:textId="73CD2E29" w:rsidR="00E820C1" w:rsidRPr="009C5197" w:rsidRDefault="00E820C1" w:rsidP="007C7F61">
      <w:pPr>
        <w:rPr>
          <w:sz w:val="20"/>
          <w:szCs w:val="20"/>
          <w:lang w:val="en-GB"/>
        </w:rPr>
      </w:pPr>
      <w:r w:rsidRPr="009C5197">
        <w:rPr>
          <w:sz w:val="20"/>
          <w:szCs w:val="20"/>
          <w:lang w:val="en-GB"/>
        </w:rPr>
        <w:t>&lt;Describe the procedures for the identification of data to be recorded directly on the Case Report Forms considered as source data&gt;</w:t>
      </w:r>
    </w:p>
    <w:p w14:paraId="7996BF06" w14:textId="08752926" w:rsidR="00CD2106" w:rsidRPr="009C5197" w:rsidRDefault="00CD2106" w:rsidP="007C7F61">
      <w:pPr>
        <w:rPr>
          <w:i/>
          <w:iCs/>
          <w:sz w:val="20"/>
          <w:szCs w:val="20"/>
          <w:lang w:val="en-GB"/>
        </w:rPr>
      </w:pPr>
      <w:r w:rsidRPr="009C5197">
        <w:rPr>
          <w:i/>
          <w:iCs/>
          <w:sz w:val="20"/>
          <w:szCs w:val="20"/>
          <w:lang w:val="en-GB"/>
        </w:rPr>
        <w:t xml:space="preserve">Source documents for this study will include hospital records and procedure reports and data collection forms. These documents will be used to enter data on the CRFs. All data entered on CRFs must be entered legibly. If an error is made, the error will be crossed through with a single line in such a way that the original entry can still be read. The correct entry will then be clearly inserted, and the alterations will be initialled and dated by the investigator. </w:t>
      </w:r>
    </w:p>
    <w:p w14:paraId="272B4F14" w14:textId="77777777" w:rsidR="00CD2106" w:rsidRPr="009C5197" w:rsidRDefault="00CD2106" w:rsidP="007C7F61">
      <w:pPr>
        <w:rPr>
          <w:i/>
          <w:iCs/>
          <w:sz w:val="20"/>
          <w:szCs w:val="20"/>
          <w:lang w:val="en-GB"/>
        </w:rPr>
      </w:pPr>
      <w:r w:rsidRPr="009C5197">
        <w:rPr>
          <w:i/>
          <w:iCs/>
          <w:sz w:val="20"/>
          <w:szCs w:val="20"/>
          <w:lang w:val="en-GB"/>
        </w:rPr>
        <w:t>Data reported on the CRF that are derived from source documents must be consistent with the source documents or the discrepancies must be explained.</w:t>
      </w:r>
    </w:p>
    <w:p w14:paraId="7306D461" w14:textId="2B818E9C" w:rsidR="00CD2106" w:rsidRPr="009C5197" w:rsidRDefault="00CD2106" w:rsidP="007C7F61">
      <w:pPr>
        <w:rPr>
          <w:sz w:val="20"/>
          <w:szCs w:val="20"/>
          <w:lang w:val="en-GB"/>
        </w:rPr>
      </w:pPr>
      <w:r w:rsidRPr="009C5197">
        <w:rPr>
          <w:i/>
          <w:iCs/>
          <w:sz w:val="20"/>
          <w:szCs w:val="20"/>
          <w:lang w:val="en-GB"/>
        </w:rPr>
        <w:t xml:space="preserve">All documents will be stored safely in confidential conditions. On all study-specific documents other than the signed consent, the subject will be referred to by the study subject </w:t>
      </w:r>
      <w:r w:rsidR="00385455" w:rsidRPr="009C5197">
        <w:rPr>
          <w:i/>
          <w:iCs/>
          <w:sz w:val="20"/>
          <w:szCs w:val="20"/>
          <w:lang w:val="en-GB"/>
        </w:rPr>
        <w:t>identification</w:t>
      </w:r>
      <w:r w:rsidRPr="009C5197">
        <w:rPr>
          <w:i/>
          <w:iCs/>
          <w:sz w:val="20"/>
          <w:szCs w:val="20"/>
          <w:lang w:val="en-GB"/>
        </w:rPr>
        <w:t xml:space="preserve"> code.</w:t>
      </w:r>
    </w:p>
    <w:p w14:paraId="0D7DE608" w14:textId="77777777" w:rsidR="00CD2106" w:rsidRPr="009C5197" w:rsidRDefault="00CD2106" w:rsidP="007C7F61">
      <w:pPr>
        <w:pStyle w:val="HPRAHeadingL2"/>
        <w:rPr>
          <w:rFonts w:asciiTheme="minorHAnsi" w:hAnsiTheme="minorHAnsi" w:cstheme="minorHAnsi"/>
          <w:lang w:val="en-GB"/>
        </w:rPr>
      </w:pPr>
      <w:bookmarkStart w:id="57" w:name="_Toc320802521"/>
      <w:bookmarkStart w:id="58" w:name="_Toc315959800"/>
      <w:r w:rsidRPr="009C5197">
        <w:rPr>
          <w:rFonts w:asciiTheme="minorHAnsi" w:hAnsiTheme="minorHAnsi" w:cstheme="minorHAnsi"/>
          <w:lang w:val="en-GB"/>
        </w:rPr>
        <w:t>Data reporting</w:t>
      </w:r>
      <w:bookmarkEnd w:id="57"/>
      <w:r w:rsidRPr="009C5197">
        <w:rPr>
          <w:rFonts w:asciiTheme="minorHAnsi" w:hAnsiTheme="minorHAnsi" w:cstheme="minorHAnsi"/>
          <w:lang w:val="en-GB"/>
        </w:rPr>
        <w:t xml:space="preserve"> </w:t>
      </w:r>
      <w:bookmarkEnd w:id="58"/>
    </w:p>
    <w:p w14:paraId="236C8B5B" w14:textId="77777777" w:rsidR="00CD2106" w:rsidRPr="009C5197" w:rsidRDefault="00CD2106" w:rsidP="007C7F61">
      <w:pPr>
        <w:rPr>
          <w:sz w:val="20"/>
          <w:szCs w:val="20"/>
          <w:lang w:val="en-GB"/>
        </w:rPr>
      </w:pPr>
      <w:r w:rsidRPr="009C5197">
        <w:rPr>
          <w:sz w:val="20"/>
          <w:szCs w:val="20"/>
          <w:lang w:val="en-GB"/>
        </w:rPr>
        <w:t>&lt;Describe method of data entry/management.</w:t>
      </w:r>
      <w:r w:rsidR="005250A0" w:rsidRPr="009C5197">
        <w:rPr>
          <w:sz w:val="20"/>
          <w:szCs w:val="20"/>
          <w:lang w:val="en-GB"/>
        </w:rPr>
        <w:t xml:space="preserve"> Identify any data that is recorded directly on the CRF, </w:t>
      </w:r>
      <w:r w:rsidR="005250A0" w:rsidRPr="002F72DC">
        <w:rPr>
          <w:i/>
          <w:iCs/>
          <w:sz w:val="20"/>
          <w:szCs w:val="20"/>
          <w:lang w:val="en-GB"/>
        </w:rPr>
        <w:t>i.e.</w:t>
      </w:r>
      <w:r w:rsidR="005250A0" w:rsidRPr="009C5197">
        <w:rPr>
          <w:sz w:val="20"/>
          <w:szCs w:val="20"/>
          <w:lang w:val="en-GB"/>
        </w:rPr>
        <w:t>, there is no prior written or electronic record of data that would be considered ‘source data’.</w:t>
      </w:r>
      <w:r w:rsidRPr="009C5197">
        <w:rPr>
          <w:sz w:val="20"/>
          <w:szCs w:val="20"/>
          <w:lang w:val="en-GB"/>
        </w:rPr>
        <w:t>&gt;</w:t>
      </w:r>
    </w:p>
    <w:p w14:paraId="048557FD" w14:textId="5E303D25" w:rsidR="00CD2106" w:rsidRPr="009C5197" w:rsidRDefault="00CD2106" w:rsidP="007C7F61">
      <w:pPr>
        <w:rPr>
          <w:sz w:val="20"/>
          <w:szCs w:val="20"/>
          <w:lang w:val="en-GB"/>
        </w:rPr>
      </w:pPr>
      <w:r w:rsidRPr="009C5197">
        <w:rPr>
          <w:sz w:val="20"/>
          <w:szCs w:val="20"/>
          <w:lang w:val="en-GB"/>
        </w:rPr>
        <w:t xml:space="preserve">&lt;Include that the </w:t>
      </w:r>
      <w:r w:rsidR="00AF387F" w:rsidRPr="009C5197">
        <w:rPr>
          <w:sz w:val="20"/>
          <w:szCs w:val="20"/>
          <w:lang w:val="en-GB"/>
        </w:rPr>
        <w:t>participants</w:t>
      </w:r>
      <w:r w:rsidRPr="009C5197">
        <w:rPr>
          <w:sz w:val="20"/>
          <w:szCs w:val="20"/>
          <w:lang w:val="en-GB"/>
        </w:rPr>
        <w:t xml:space="preserve"> will be identified by a study specific subject number or code in the database. The name </w:t>
      </w:r>
      <w:r w:rsidR="00AF387F" w:rsidRPr="009C5197">
        <w:rPr>
          <w:sz w:val="20"/>
          <w:szCs w:val="20"/>
          <w:lang w:val="en-GB"/>
        </w:rPr>
        <w:t>or</w:t>
      </w:r>
      <w:r w:rsidRPr="009C5197">
        <w:rPr>
          <w:sz w:val="20"/>
          <w:szCs w:val="20"/>
          <w:lang w:val="en-GB"/>
        </w:rPr>
        <w:t xml:space="preserve"> any other identifying detail will not be included in any study data file.&gt;</w:t>
      </w:r>
    </w:p>
    <w:p w14:paraId="40C6BE8F" w14:textId="77777777" w:rsidR="00CD2106" w:rsidRPr="009C5197" w:rsidRDefault="00CD2106" w:rsidP="007C7F61">
      <w:pPr>
        <w:pStyle w:val="HPRAHeadingL1"/>
        <w:outlineLvl w:val="0"/>
        <w:rPr>
          <w:lang w:val="en-GB"/>
        </w:rPr>
      </w:pPr>
      <w:bookmarkStart w:id="59" w:name="_Toc116896062"/>
      <w:r w:rsidRPr="009C5197">
        <w:rPr>
          <w:lang w:val="en-GB"/>
        </w:rPr>
        <w:t>retention of essential documents</w:t>
      </w:r>
      <w:bookmarkEnd w:id="59"/>
    </w:p>
    <w:p w14:paraId="2B02CE2F" w14:textId="6D821476" w:rsidR="00CD2106" w:rsidRPr="009C5197" w:rsidRDefault="00CD2106" w:rsidP="00447C7F">
      <w:pPr>
        <w:autoSpaceDE w:val="0"/>
        <w:autoSpaceDN w:val="0"/>
        <w:adjustRightInd w:val="0"/>
        <w:rPr>
          <w:sz w:val="20"/>
          <w:szCs w:val="20"/>
          <w:lang w:val="en-GB"/>
        </w:rPr>
      </w:pPr>
      <w:r w:rsidRPr="009C5197">
        <w:rPr>
          <w:sz w:val="20"/>
          <w:szCs w:val="20"/>
          <w:lang w:val="en-GB"/>
        </w:rPr>
        <w:t>&lt;Essential do</w:t>
      </w:r>
      <w:r w:rsidR="00385455" w:rsidRPr="009C5197">
        <w:rPr>
          <w:sz w:val="20"/>
          <w:szCs w:val="20"/>
          <w:lang w:val="en-GB"/>
        </w:rPr>
        <w:t>cuments should be retained for at least</w:t>
      </w:r>
      <w:r w:rsidRPr="009C5197">
        <w:rPr>
          <w:sz w:val="20"/>
          <w:szCs w:val="20"/>
          <w:lang w:val="en-GB"/>
        </w:rPr>
        <w:t xml:space="preserve"> </w:t>
      </w:r>
      <w:r w:rsidR="00447C7F">
        <w:rPr>
          <w:sz w:val="20"/>
          <w:szCs w:val="20"/>
          <w:lang w:val="en-GB"/>
        </w:rPr>
        <w:t>25</w:t>
      </w:r>
      <w:r w:rsidR="00385455" w:rsidRPr="009C5197">
        <w:rPr>
          <w:sz w:val="20"/>
          <w:szCs w:val="20"/>
          <w:lang w:val="en-GB"/>
        </w:rPr>
        <w:t xml:space="preserve"> years from study end. </w:t>
      </w:r>
      <w:r w:rsidRPr="009C5197">
        <w:rPr>
          <w:sz w:val="20"/>
          <w:szCs w:val="20"/>
          <w:lang w:val="en-GB"/>
        </w:rPr>
        <w:t>The investigator</w:t>
      </w:r>
      <w:r w:rsidR="00A22CE0">
        <w:rPr>
          <w:sz w:val="20"/>
          <w:szCs w:val="20"/>
          <w:lang w:val="en-GB"/>
        </w:rPr>
        <w:t xml:space="preserve"> and </w:t>
      </w:r>
      <w:r w:rsidRPr="009C5197">
        <w:rPr>
          <w:sz w:val="20"/>
          <w:szCs w:val="20"/>
          <w:lang w:val="en-GB"/>
        </w:rPr>
        <w:t>institution should agree to retain the trial-related essential documents as required by the applicable regulatory requirements and until the sponsor informs the investigator</w:t>
      </w:r>
      <w:r w:rsidR="00A22CE0">
        <w:rPr>
          <w:sz w:val="20"/>
          <w:szCs w:val="20"/>
          <w:lang w:val="en-GB"/>
        </w:rPr>
        <w:t xml:space="preserve"> or </w:t>
      </w:r>
      <w:r w:rsidRPr="009C5197">
        <w:rPr>
          <w:sz w:val="20"/>
          <w:szCs w:val="20"/>
          <w:lang w:val="en-GB"/>
        </w:rPr>
        <w:t>institution these documents are no longer necessary&gt;.</w:t>
      </w:r>
    </w:p>
    <w:p w14:paraId="3E0D8625" w14:textId="77777777" w:rsidR="00CD2106" w:rsidRPr="009C5197" w:rsidRDefault="00CD2106" w:rsidP="007C7F61">
      <w:pPr>
        <w:pStyle w:val="HPRAHeadingL1"/>
        <w:outlineLvl w:val="0"/>
        <w:rPr>
          <w:lang w:val="en-GB"/>
        </w:rPr>
      </w:pPr>
      <w:bookmarkStart w:id="60" w:name="_Toc116896063"/>
      <w:r w:rsidRPr="009C5197">
        <w:rPr>
          <w:lang w:val="en-GB"/>
        </w:rPr>
        <w:t>quality control and quality assurance procedures</w:t>
      </w:r>
      <w:bookmarkEnd w:id="60"/>
    </w:p>
    <w:p w14:paraId="5A730146" w14:textId="051D41ED" w:rsidR="00CD2106" w:rsidRDefault="00CD2106" w:rsidP="007C7F61">
      <w:pPr>
        <w:rPr>
          <w:sz w:val="20"/>
          <w:szCs w:val="20"/>
          <w:lang w:val="en-GB"/>
        </w:rPr>
      </w:pPr>
      <w:r w:rsidRPr="009C5197">
        <w:rPr>
          <w:sz w:val="20"/>
          <w:szCs w:val="20"/>
          <w:lang w:val="en-GB"/>
        </w:rPr>
        <w:t xml:space="preserve">&lt;Discuss the measures undertaken to ensure that the data obtained from this research </w:t>
      </w:r>
      <w:r w:rsidR="00210677" w:rsidRPr="009C5197">
        <w:rPr>
          <w:sz w:val="20"/>
          <w:szCs w:val="20"/>
          <w:lang w:val="en-GB"/>
        </w:rPr>
        <w:t>are</w:t>
      </w:r>
      <w:r w:rsidRPr="009C5197">
        <w:rPr>
          <w:sz w:val="20"/>
          <w:szCs w:val="20"/>
          <w:lang w:val="en-GB"/>
        </w:rPr>
        <w:t xml:space="preserve"> accurate, </w:t>
      </w:r>
      <w:r w:rsidR="00EC1A44" w:rsidRPr="009C5197">
        <w:rPr>
          <w:sz w:val="20"/>
          <w:szCs w:val="20"/>
          <w:lang w:val="en-GB"/>
        </w:rPr>
        <w:t>complete,</w:t>
      </w:r>
      <w:r w:rsidRPr="009C5197">
        <w:rPr>
          <w:sz w:val="20"/>
          <w:szCs w:val="20"/>
          <w:lang w:val="en-GB"/>
        </w:rPr>
        <w:t xml:space="preserve"> and reliable.&gt;</w:t>
      </w:r>
    </w:p>
    <w:p w14:paraId="67280C69" w14:textId="77B05717" w:rsidR="002E451C" w:rsidRPr="009C5197" w:rsidRDefault="002E451C" w:rsidP="007C7F61">
      <w:pPr>
        <w:rPr>
          <w:sz w:val="20"/>
          <w:szCs w:val="20"/>
          <w:lang w:val="en-GB"/>
        </w:rPr>
      </w:pPr>
      <w:r>
        <w:rPr>
          <w:sz w:val="20"/>
          <w:szCs w:val="20"/>
          <w:lang w:val="en-GB"/>
        </w:rPr>
        <w:t xml:space="preserve">&lt;Describe measures in data management to ensure the data frozen will be free of errors. These may include </w:t>
      </w:r>
      <w:proofErr w:type="gramStart"/>
      <w:r w:rsidRPr="002E451C">
        <w:rPr>
          <w:i/>
          <w:iCs/>
          <w:sz w:val="20"/>
          <w:szCs w:val="20"/>
          <w:lang w:val="en-GB"/>
        </w:rPr>
        <w:t>e.g.</w:t>
      </w:r>
      <w:proofErr w:type="gramEnd"/>
      <w:r>
        <w:rPr>
          <w:sz w:val="20"/>
          <w:szCs w:val="20"/>
          <w:lang w:val="en-GB"/>
        </w:rPr>
        <w:t xml:space="preserve"> double data entry and automated plausibility checks.&gt;</w:t>
      </w:r>
    </w:p>
    <w:p w14:paraId="1DB1D18A" w14:textId="3D02E8A5" w:rsidR="00FA3022" w:rsidRPr="009C5197" w:rsidRDefault="00CD2106" w:rsidP="00937146">
      <w:pPr>
        <w:rPr>
          <w:lang w:val="en-GB"/>
        </w:rPr>
      </w:pPr>
      <w:r w:rsidRPr="009C5197">
        <w:rPr>
          <w:sz w:val="20"/>
          <w:szCs w:val="20"/>
          <w:lang w:val="en-GB"/>
        </w:rPr>
        <w:t>&lt;Describe arrangements for GCP monitoring.&gt;</w:t>
      </w:r>
    </w:p>
    <w:p w14:paraId="49C06C48" w14:textId="77777777" w:rsidR="00CD2106" w:rsidRPr="009C5197" w:rsidRDefault="00CD2106" w:rsidP="007C7F61">
      <w:pPr>
        <w:pStyle w:val="HPRAHeadingL1"/>
        <w:outlineLvl w:val="0"/>
        <w:rPr>
          <w:lang w:val="en-GB"/>
        </w:rPr>
      </w:pPr>
      <w:bookmarkStart w:id="61" w:name="_Toc116896064"/>
      <w:r w:rsidRPr="009C5197">
        <w:rPr>
          <w:lang w:val="en-GB"/>
        </w:rPr>
        <w:t>audits and inspections</w:t>
      </w:r>
      <w:bookmarkEnd w:id="61"/>
    </w:p>
    <w:p w14:paraId="7F2B3E0F" w14:textId="34F6643A" w:rsidR="00CD2106" w:rsidRPr="009C5197" w:rsidRDefault="00E42B36" w:rsidP="007C7F61">
      <w:pPr>
        <w:rPr>
          <w:i/>
          <w:iCs/>
          <w:sz w:val="20"/>
          <w:szCs w:val="20"/>
          <w:lang w:val="en-GB"/>
        </w:rPr>
      </w:pPr>
      <w:r w:rsidRPr="009C5197">
        <w:rPr>
          <w:i/>
          <w:iCs/>
          <w:sz w:val="20"/>
          <w:szCs w:val="20"/>
          <w:lang w:val="en-GB"/>
        </w:rPr>
        <w:t>&lt;</w:t>
      </w:r>
      <w:r w:rsidR="00CD2106" w:rsidRPr="009C5197">
        <w:rPr>
          <w:i/>
          <w:iCs/>
          <w:sz w:val="20"/>
          <w:szCs w:val="20"/>
          <w:lang w:val="en-GB"/>
        </w:rPr>
        <w:t>This trial may be subject to internal or external auditing or inspections procedure to ensure adherence to GCP. Access to all trial-related documents will be given at that time.</w:t>
      </w:r>
      <w:r w:rsidRPr="009C5197">
        <w:rPr>
          <w:i/>
          <w:iCs/>
          <w:sz w:val="20"/>
          <w:szCs w:val="20"/>
          <w:lang w:val="en-GB"/>
        </w:rPr>
        <w:t>&gt;</w:t>
      </w:r>
    </w:p>
    <w:p w14:paraId="54A01423" w14:textId="4BFF36B9" w:rsidR="00CD2106" w:rsidRPr="009C5197" w:rsidRDefault="00CD2106" w:rsidP="007C7F61">
      <w:pPr>
        <w:pStyle w:val="HPRAHeadingL1"/>
        <w:outlineLvl w:val="0"/>
        <w:rPr>
          <w:lang w:val="en-GB"/>
        </w:rPr>
      </w:pPr>
      <w:bookmarkStart w:id="62" w:name="_Toc116896065"/>
      <w:r w:rsidRPr="009C5197">
        <w:rPr>
          <w:lang w:val="en-GB"/>
        </w:rPr>
        <w:t>ethic</w:t>
      </w:r>
      <w:r w:rsidR="00E0319E" w:rsidRPr="009C5197">
        <w:rPr>
          <w:lang w:val="en-GB"/>
        </w:rPr>
        <w:t>al consideration</w:t>
      </w:r>
      <w:r w:rsidRPr="009C5197">
        <w:rPr>
          <w:lang w:val="en-GB"/>
        </w:rPr>
        <w:t>s</w:t>
      </w:r>
      <w:bookmarkEnd w:id="62"/>
    </w:p>
    <w:p w14:paraId="2F256953" w14:textId="18E33CD0" w:rsidR="00CD2106" w:rsidRPr="009C5197" w:rsidRDefault="00CD2106" w:rsidP="007C7F61">
      <w:pPr>
        <w:rPr>
          <w:sz w:val="20"/>
          <w:szCs w:val="20"/>
          <w:lang w:val="en-GB"/>
        </w:rPr>
      </w:pPr>
      <w:r w:rsidRPr="009C5197">
        <w:rPr>
          <w:sz w:val="20"/>
          <w:szCs w:val="20"/>
          <w:lang w:val="en-GB"/>
        </w:rPr>
        <w:t>&lt;Note: ethics committee requirements should be considered in preparing this section&gt;</w:t>
      </w:r>
    </w:p>
    <w:p w14:paraId="2CE0A62C" w14:textId="77777777" w:rsidR="00CD2106" w:rsidRPr="009C5197" w:rsidRDefault="00CD2106" w:rsidP="007C7F61">
      <w:pPr>
        <w:pStyle w:val="HPRAHeadingL2"/>
        <w:rPr>
          <w:rFonts w:asciiTheme="minorHAnsi" w:hAnsiTheme="minorHAnsi" w:cstheme="minorHAnsi"/>
          <w:lang w:val="en-GB"/>
        </w:rPr>
      </w:pPr>
      <w:bookmarkStart w:id="63" w:name="_Toc315959805"/>
      <w:bookmarkStart w:id="64" w:name="_Toc320802526"/>
      <w:r w:rsidRPr="009C5197">
        <w:rPr>
          <w:rFonts w:asciiTheme="minorHAnsi" w:hAnsiTheme="minorHAnsi" w:cstheme="minorHAnsi"/>
          <w:lang w:val="en-GB"/>
        </w:rPr>
        <w:t>Declaration of Helsinki</w:t>
      </w:r>
      <w:bookmarkEnd w:id="63"/>
      <w:bookmarkEnd w:id="64"/>
    </w:p>
    <w:p w14:paraId="43D36042" w14:textId="77777777" w:rsidR="00CD2106" w:rsidRPr="009C5197" w:rsidRDefault="00CD2106" w:rsidP="007C7F61">
      <w:pPr>
        <w:rPr>
          <w:i/>
          <w:iCs/>
          <w:sz w:val="20"/>
          <w:szCs w:val="20"/>
          <w:lang w:val="en-GB"/>
        </w:rPr>
      </w:pPr>
      <w:r w:rsidRPr="009C5197">
        <w:rPr>
          <w:i/>
          <w:iCs/>
          <w:sz w:val="20"/>
          <w:szCs w:val="20"/>
          <w:lang w:val="en-GB"/>
        </w:rPr>
        <w:t>The sponsor will ensure that this study is conducted in accordance with the ethical principles that have their origins in the Declaration of Helsinki.</w:t>
      </w:r>
    </w:p>
    <w:p w14:paraId="3FC67E72" w14:textId="77777777" w:rsidR="00CD2106" w:rsidRPr="009C5197" w:rsidRDefault="00CD2106" w:rsidP="007C7F61">
      <w:pPr>
        <w:pStyle w:val="HPRAHeadingL2"/>
        <w:rPr>
          <w:rFonts w:asciiTheme="minorHAnsi" w:hAnsiTheme="minorHAnsi" w:cstheme="minorHAnsi"/>
          <w:lang w:val="en-GB"/>
        </w:rPr>
      </w:pPr>
      <w:bookmarkStart w:id="65" w:name="_Toc320802527"/>
      <w:r w:rsidRPr="009C5197">
        <w:rPr>
          <w:rFonts w:asciiTheme="minorHAnsi" w:hAnsiTheme="minorHAnsi" w:cstheme="minorHAnsi"/>
          <w:lang w:val="en-GB"/>
        </w:rPr>
        <w:t>Good Clinical Practice</w:t>
      </w:r>
      <w:bookmarkEnd w:id="65"/>
    </w:p>
    <w:p w14:paraId="053B5CB4" w14:textId="014351D0" w:rsidR="00CD2106" w:rsidRPr="009C5197" w:rsidRDefault="00CD2106" w:rsidP="007C7F61">
      <w:pPr>
        <w:autoSpaceDE w:val="0"/>
        <w:autoSpaceDN w:val="0"/>
        <w:adjustRightInd w:val="0"/>
        <w:rPr>
          <w:i/>
          <w:iCs/>
          <w:sz w:val="20"/>
          <w:szCs w:val="20"/>
          <w:lang w:val="en-GB"/>
        </w:rPr>
      </w:pPr>
      <w:r w:rsidRPr="009C5197">
        <w:rPr>
          <w:i/>
          <w:iCs/>
          <w:sz w:val="20"/>
          <w:szCs w:val="20"/>
          <w:lang w:val="en-GB"/>
        </w:rPr>
        <w:t xml:space="preserve">This study will be conducted in accordance with Good Clinical Practice, as defined by the International Conference on Harmonisation and </w:t>
      </w:r>
      <w:r w:rsidR="00032396" w:rsidRPr="009C5197">
        <w:rPr>
          <w:i/>
          <w:iCs/>
          <w:sz w:val="20"/>
          <w:szCs w:val="20"/>
          <w:lang w:val="en-GB"/>
        </w:rPr>
        <w:t xml:space="preserve">set out in directive 2005/28/EC as well as </w:t>
      </w:r>
      <w:r w:rsidRPr="009C5197">
        <w:rPr>
          <w:i/>
          <w:iCs/>
          <w:sz w:val="20"/>
          <w:szCs w:val="20"/>
          <w:lang w:val="en-GB"/>
        </w:rPr>
        <w:t xml:space="preserve">in accordance with the ethical principles underlying European Union </w:t>
      </w:r>
      <w:r w:rsidR="005250A0" w:rsidRPr="009C5197">
        <w:rPr>
          <w:i/>
          <w:iCs/>
          <w:sz w:val="20"/>
          <w:szCs w:val="20"/>
          <w:lang w:val="en-GB"/>
        </w:rPr>
        <w:t>Regulation (EU) No 536/2014</w:t>
      </w:r>
      <w:r w:rsidRPr="009C5197">
        <w:rPr>
          <w:i/>
          <w:iCs/>
          <w:sz w:val="20"/>
          <w:szCs w:val="20"/>
          <w:lang w:val="en-GB"/>
        </w:rPr>
        <w:t>.</w:t>
      </w:r>
    </w:p>
    <w:p w14:paraId="70617A67" w14:textId="77777777" w:rsidR="00CD2106" w:rsidRPr="009C5197" w:rsidRDefault="00CD2106" w:rsidP="007C7F61">
      <w:pPr>
        <w:pStyle w:val="HPRAHeadingL2"/>
        <w:rPr>
          <w:rFonts w:asciiTheme="minorHAnsi" w:hAnsiTheme="minorHAnsi" w:cstheme="minorHAnsi"/>
          <w:lang w:val="en-GB"/>
        </w:rPr>
      </w:pPr>
      <w:bookmarkStart w:id="66" w:name="_Toc315959807"/>
      <w:bookmarkStart w:id="67" w:name="_Toc320802528"/>
      <w:r w:rsidRPr="009C5197">
        <w:rPr>
          <w:rFonts w:asciiTheme="minorHAnsi" w:hAnsiTheme="minorHAnsi" w:cstheme="minorHAnsi"/>
          <w:lang w:val="en-GB"/>
        </w:rPr>
        <w:t>Approvals</w:t>
      </w:r>
      <w:bookmarkEnd w:id="66"/>
      <w:bookmarkEnd w:id="67"/>
    </w:p>
    <w:p w14:paraId="114E5CA4" w14:textId="5CF90794" w:rsidR="00CD2106" w:rsidRPr="0074439E" w:rsidRDefault="00CD2106" w:rsidP="007C7F61">
      <w:pPr>
        <w:rPr>
          <w:i/>
          <w:iCs/>
          <w:sz w:val="20"/>
          <w:szCs w:val="20"/>
          <w:lang w:val="en-GB"/>
        </w:rPr>
      </w:pPr>
      <w:r w:rsidRPr="0074439E">
        <w:rPr>
          <w:i/>
          <w:iCs/>
          <w:sz w:val="20"/>
          <w:szCs w:val="20"/>
          <w:lang w:val="en-GB"/>
        </w:rPr>
        <w:t>Required documents including the protocol, informed consent form, subject information leaflet, investigational medicinal product dossier, investigators brochure and any other required documents will be submitted to</w:t>
      </w:r>
      <w:r w:rsidR="00872E89" w:rsidRPr="009C5197">
        <w:rPr>
          <w:sz w:val="20"/>
          <w:szCs w:val="20"/>
          <w:lang w:val="en-GB"/>
        </w:rPr>
        <w:t xml:space="preserve"> &lt;</w:t>
      </w:r>
      <w:r w:rsidRPr="009C5197">
        <w:rPr>
          <w:sz w:val="20"/>
          <w:szCs w:val="20"/>
          <w:lang w:val="en-GB"/>
        </w:rPr>
        <w:t>a recognised research ethics committee</w:t>
      </w:r>
      <w:r w:rsidR="00872E89" w:rsidRPr="009C5197">
        <w:rPr>
          <w:sz w:val="20"/>
          <w:szCs w:val="20"/>
          <w:lang w:val="en-GB"/>
        </w:rPr>
        <w:t>&gt;</w:t>
      </w:r>
      <w:r w:rsidRPr="009C5197">
        <w:rPr>
          <w:sz w:val="20"/>
          <w:szCs w:val="20"/>
          <w:lang w:val="en-GB"/>
        </w:rPr>
        <w:t xml:space="preserve"> </w:t>
      </w:r>
      <w:r w:rsidRPr="0074439E">
        <w:rPr>
          <w:i/>
          <w:iCs/>
          <w:sz w:val="20"/>
          <w:szCs w:val="20"/>
          <w:lang w:val="en-GB"/>
        </w:rPr>
        <w:t xml:space="preserve">and the competent authority for written approval. </w:t>
      </w:r>
    </w:p>
    <w:p w14:paraId="0644AC04" w14:textId="024FAC31" w:rsidR="005250A0" w:rsidRPr="0074439E" w:rsidRDefault="00CD2106" w:rsidP="007C7F61">
      <w:pPr>
        <w:rPr>
          <w:i/>
          <w:iCs/>
          <w:sz w:val="20"/>
          <w:szCs w:val="20"/>
          <w:lang w:val="en-GB"/>
        </w:rPr>
      </w:pPr>
      <w:r w:rsidRPr="0074439E">
        <w:rPr>
          <w:i/>
          <w:iCs/>
          <w:sz w:val="20"/>
          <w:szCs w:val="20"/>
          <w:lang w:val="en-GB"/>
        </w:rPr>
        <w:t xml:space="preserve">The sponsor will submit and obtain approval from the above parties for substantial </w:t>
      </w:r>
      <w:r w:rsidR="00DA7E33" w:rsidRPr="0074439E">
        <w:rPr>
          <w:i/>
          <w:iCs/>
          <w:sz w:val="20"/>
          <w:szCs w:val="20"/>
          <w:lang w:val="en-GB"/>
        </w:rPr>
        <w:t>modifications</w:t>
      </w:r>
      <w:r w:rsidRPr="0074439E">
        <w:rPr>
          <w:i/>
          <w:iCs/>
          <w:sz w:val="20"/>
          <w:szCs w:val="20"/>
          <w:lang w:val="en-GB"/>
        </w:rPr>
        <w:t xml:space="preserve"> to the original approved documents.</w:t>
      </w:r>
    </w:p>
    <w:p w14:paraId="1387BDEB" w14:textId="0AA30669" w:rsidR="00CD2106" w:rsidRPr="009C5197" w:rsidRDefault="0074439E" w:rsidP="007C7F61">
      <w:pPr>
        <w:rPr>
          <w:sz w:val="20"/>
          <w:szCs w:val="20"/>
          <w:lang w:val="en-GB"/>
        </w:rPr>
      </w:pPr>
      <w:r>
        <w:rPr>
          <w:sz w:val="20"/>
          <w:szCs w:val="20"/>
          <w:lang w:val="en-GB"/>
        </w:rPr>
        <w:t>&lt;</w:t>
      </w:r>
      <w:r w:rsidR="005250A0" w:rsidRPr="009C5197">
        <w:rPr>
          <w:sz w:val="20"/>
          <w:szCs w:val="20"/>
          <w:lang w:val="en-GB"/>
        </w:rPr>
        <w:t>Describe organisational approval procedures of study sites for studies.</w:t>
      </w:r>
      <w:r w:rsidR="00CD2106" w:rsidRPr="009C5197">
        <w:rPr>
          <w:sz w:val="20"/>
          <w:szCs w:val="20"/>
          <w:lang w:val="en-GB"/>
        </w:rPr>
        <w:t>&gt;</w:t>
      </w:r>
    </w:p>
    <w:p w14:paraId="27EC37D1" w14:textId="77777777" w:rsidR="00CD2106" w:rsidRPr="009C5197" w:rsidRDefault="00CD2106" w:rsidP="007C7F61">
      <w:pPr>
        <w:pStyle w:val="HPRAHeadingL2"/>
        <w:rPr>
          <w:rFonts w:asciiTheme="minorHAnsi" w:hAnsiTheme="minorHAnsi" w:cstheme="minorHAnsi"/>
          <w:lang w:val="en-GB"/>
        </w:rPr>
      </w:pPr>
      <w:bookmarkStart w:id="68" w:name="_Toc315959808"/>
      <w:bookmarkStart w:id="69" w:name="_Toc320802529"/>
      <w:r w:rsidRPr="009C5197">
        <w:rPr>
          <w:rFonts w:asciiTheme="minorHAnsi" w:hAnsiTheme="minorHAnsi" w:cstheme="minorHAnsi"/>
          <w:lang w:val="en-GB"/>
        </w:rPr>
        <w:t>Informed consent</w:t>
      </w:r>
      <w:bookmarkEnd w:id="68"/>
      <w:bookmarkEnd w:id="69"/>
    </w:p>
    <w:p w14:paraId="4A6B6FC3" w14:textId="77777777" w:rsidR="00CD2106" w:rsidRPr="009C5197" w:rsidRDefault="00CD2106" w:rsidP="007C7F61">
      <w:pPr>
        <w:rPr>
          <w:sz w:val="20"/>
          <w:szCs w:val="20"/>
          <w:lang w:val="en-GB"/>
        </w:rPr>
      </w:pPr>
      <w:r w:rsidRPr="009C5197">
        <w:rPr>
          <w:sz w:val="20"/>
          <w:szCs w:val="20"/>
          <w:lang w:val="en-GB"/>
        </w:rPr>
        <w:t>&lt;Specify who will take informed consent, how and when it will be taken. Informed consent should be obtained prior to any study related procedures being undertaken.&gt;</w:t>
      </w:r>
    </w:p>
    <w:p w14:paraId="16AB5619" w14:textId="3E4B2274" w:rsidR="00CD2106" w:rsidRPr="009C5197" w:rsidRDefault="00CD2106" w:rsidP="007C7F61">
      <w:pPr>
        <w:autoSpaceDE w:val="0"/>
        <w:autoSpaceDN w:val="0"/>
        <w:adjustRightInd w:val="0"/>
        <w:rPr>
          <w:sz w:val="20"/>
          <w:szCs w:val="20"/>
          <w:lang w:val="en-GB"/>
        </w:rPr>
      </w:pPr>
      <w:r w:rsidRPr="009C5197">
        <w:rPr>
          <w:sz w:val="20"/>
          <w:szCs w:val="20"/>
          <w:lang w:val="en-GB"/>
        </w:rPr>
        <w:t xml:space="preserve">&lt;Include a statement that the investigator or his/her representative will explain the nature of the study to the </w:t>
      </w:r>
      <w:r w:rsidR="0074439E" w:rsidRPr="009C5197">
        <w:rPr>
          <w:sz w:val="20"/>
          <w:szCs w:val="20"/>
          <w:lang w:val="en-GB"/>
        </w:rPr>
        <w:t>subject and</w:t>
      </w:r>
      <w:r w:rsidRPr="009C5197">
        <w:rPr>
          <w:sz w:val="20"/>
          <w:szCs w:val="20"/>
          <w:lang w:val="en-GB"/>
        </w:rPr>
        <w:t xml:space="preserve"> answer all questions regarding this study. Prior to any study-related screening procedures being performed on the subject, the informed consent statement will be reviewed and signed and dated by the subject, the person who administered the informed consent form.&gt;</w:t>
      </w:r>
    </w:p>
    <w:p w14:paraId="4612B0C8" w14:textId="77777777" w:rsidR="00CD2106" w:rsidRPr="009C5197" w:rsidRDefault="00CD2106" w:rsidP="007C7F61">
      <w:pPr>
        <w:rPr>
          <w:sz w:val="20"/>
          <w:szCs w:val="20"/>
          <w:lang w:val="en-GB"/>
        </w:rPr>
      </w:pPr>
      <w:r w:rsidRPr="009C5197">
        <w:rPr>
          <w:sz w:val="20"/>
          <w:szCs w:val="20"/>
          <w:lang w:val="en-GB"/>
        </w:rPr>
        <w:t>&lt;A representative subject information leaflet and a sample subject consent form can be attached as a separate document.&gt;</w:t>
      </w:r>
    </w:p>
    <w:p w14:paraId="775EFDD2" w14:textId="77777777" w:rsidR="00CD2106" w:rsidRPr="009C5197" w:rsidRDefault="00CD2106" w:rsidP="007C7F61">
      <w:pPr>
        <w:pStyle w:val="HPRAHeadingL2"/>
        <w:rPr>
          <w:rFonts w:asciiTheme="minorHAnsi" w:hAnsiTheme="minorHAnsi" w:cstheme="minorHAnsi"/>
          <w:lang w:val="en-GB"/>
        </w:rPr>
      </w:pPr>
      <w:bookmarkStart w:id="70" w:name="_Toc315959809"/>
      <w:bookmarkStart w:id="71" w:name="_Toc320802530"/>
      <w:r w:rsidRPr="009C5197">
        <w:rPr>
          <w:rFonts w:asciiTheme="minorHAnsi" w:hAnsiTheme="minorHAnsi" w:cstheme="minorHAnsi"/>
          <w:lang w:val="en-GB"/>
        </w:rPr>
        <w:t>Benefits and risks assessment</w:t>
      </w:r>
      <w:bookmarkEnd w:id="70"/>
      <w:bookmarkEnd w:id="71"/>
      <w:r w:rsidRPr="009C5197">
        <w:rPr>
          <w:rFonts w:asciiTheme="minorHAnsi" w:hAnsiTheme="minorHAnsi" w:cstheme="minorHAnsi"/>
          <w:lang w:val="en-GB"/>
        </w:rPr>
        <w:t xml:space="preserve"> </w:t>
      </w:r>
    </w:p>
    <w:p w14:paraId="2FE282A1" w14:textId="77777777" w:rsidR="00CD2106" w:rsidRPr="009C5197" w:rsidRDefault="00CD2106" w:rsidP="007C7F61">
      <w:pPr>
        <w:rPr>
          <w:sz w:val="20"/>
          <w:szCs w:val="20"/>
          <w:lang w:val="en-GB"/>
        </w:rPr>
      </w:pPr>
      <w:r w:rsidRPr="009C5197">
        <w:rPr>
          <w:sz w:val="20"/>
          <w:szCs w:val="20"/>
          <w:lang w:val="en-GB"/>
        </w:rPr>
        <w:t>&lt;Give a justification of the proposed study.&gt;</w:t>
      </w:r>
    </w:p>
    <w:p w14:paraId="40EA2091" w14:textId="77777777" w:rsidR="00CD2106" w:rsidRPr="009C5197" w:rsidRDefault="00CD2106" w:rsidP="007C7F61">
      <w:pPr>
        <w:rPr>
          <w:sz w:val="20"/>
          <w:szCs w:val="20"/>
          <w:lang w:val="en-GB"/>
        </w:rPr>
      </w:pPr>
      <w:r w:rsidRPr="009C5197">
        <w:rPr>
          <w:sz w:val="20"/>
          <w:szCs w:val="20"/>
          <w:lang w:val="en-GB"/>
        </w:rPr>
        <w:t>&lt;For studies with capacitated adults and therapeutic research with minors and incapacitated subjects, it should be explained why the risk to and burden for the subject will be in proportion to the potential value of the research and, if applicable, it should be stated to what extent the research may be beneficial to the subject.&gt;</w:t>
      </w:r>
    </w:p>
    <w:p w14:paraId="4732FF1F" w14:textId="7BEE94AE" w:rsidR="00CD2106" w:rsidRPr="009C5197" w:rsidRDefault="00CD2106" w:rsidP="007A5EC6">
      <w:pPr>
        <w:pStyle w:val="BodyText"/>
        <w:rPr>
          <w:lang w:val="en-GB"/>
        </w:rPr>
      </w:pPr>
      <w:r w:rsidRPr="009C5197">
        <w:rPr>
          <w:lang w:val="en-GB"/>
        </w:rPr>
        <w:t xml:space="preserve">&lt;In case of non-therapeutic research with minors and incapacitated subjects it should be stated why the risks </w:t>
      </w:r>
      <w:r w:rsidR="007A5EC6">
        <w:rPr>
          <w:lang w:val="en-GB"/>
        </w:rPr>
        <w:t xml:space="preserve">and the burden </w:t>
      </w:r>
      <w:r w:rsidRPr="009C5197">
        <w:rPr>
          <w:lang w:val="en-GB"/>
        </w:rPr>
        <w:t>associated with participation can be considered minimal.&gt;</w:t>
      </w:r>
    </w:p>
    <w:p w14:paraId="567F1D88" w14:textId="77777777" w:rsidR="00CD2106" w:rsidRPr="009C5197" w:rsidRDefault="00CD2106" w:rsidP="007C7F61">
      <w:pPr>
        <w:pStyle w:val="HPRAHeadingL2"/>
        <w:rPr>
          <w:rFonts w:asciiTheme="minorHAnsi" w:hAnsiTheme="minorHAnsi" w:cstheme="minorHAnsi"/>
          <w:lang w:val="en-GB"/>
        </w:rPr>
      </w:pPr>
      <w:bookmarkStart w:id="72" w:name="_Toc315959810"/>
      <w:bookmarkStart w:id="73" w:name="_Toc320802531"/>
      <w:r w:rsidRPr="009C5197">
        <w:rPr>
          <w:rFonts w:asciiTheme="minorHAnsi" w:hAnsiTheme="minorHAnsi" w:cstheme="minorHAnsi"/>
          <w:lang w:val="en-GB"/>
        </w:rPr>
        <w:t>Subject confidentiality</w:t>
      </w:r>
      <w:bookmarkEnd w:id="72"/>
      <w:bookmarkEnd w:id="73"/>
    </w:p>
    <w:p w14:paraId="53E7BA73" w14:textId="61C86333" w:rsidR="007B2298" w:rsidRPr="009C5197" w:rsidRDefault="007B2298" w:rsidP="00E42B36">
      <w:pPr>
        <w:pStyle w:val="BodyText"/>
        <w:rPr>
          <w:lang w:val="en-GB"/>
        </w:rPr>
      </w:pPr>
      <w:r w:rsidRPr="009C5197">
        <w:rPr>
          <w:lang w:val="en-GB"/>
        </w:rPr>
        <w:t>&lt;A description of the arrangements to comply with the applicable rules on the protection of personal data</w:t>
      </w:r>
      <w:r w:rsidR="00EC1A44">
        <w:rPr>
          <w:lang w:val="en-GB"/>
        </w:rPr>
        <w:t xml:space="preserve">. </w:t>
      </w:r>
      <w:r w:rsidRPr="009C5197">
        <w:rPr>
          <w:lang w:val="en-GB"/>
        </w:rPr>
        <w:t xml:space="preserve"> </w:t>
      </w:r>
      <w:proofErr w:type="gramStart"/>
      <w:r w:rsidR="00EC1A44">
        <w:rPr>
          <w:lang w:val="en-GB"/>
        </w:rPr>
        <w:t>I</w:t>
      </w:r>
      <w:r w:rsidRPr="009C5197">
        <w:rPr>
          <w:lang w:val="en-GB"/>
        </w:rPr>
        <w:t>n particular</w:t>
      </w:r>
      <w:r w:rsidR="00EC1A44">
        <w:rPr>
          <w:lang w:val="en-GB"/>
        </w:rPr>
        <w:t>,</w:t>
      </w:r>
      <w:r w:rsidRPr="009C5197">
        <w:rPr>
          <w:lang w:val="en-GB"/>
        </w:rPr>
        <w:t xml:space="preserve"> organisational</w:t>
      </w:r>
      <w:proofErr w:type="gramEnd"/>
      <w:r w:rsidRPr="009C5197">
        <w:rPr>
          <w:lang w:val="en-GB"/>
        </w:rPr>
        <w:t xml:space="preserve"> and technical arrangements that will be implemented to avoid unauthorised access, disclosure, dissemination, alteration or loss of information and personal data processed</w:t>
      </w:r>
      <w:r w:rsidR="00EC1A44">
        <w:rPr>
          <w:lang w:val="en-GB"/>
        </w:rPr>
        <w:t xml:space="preserve"> should be described.</w:t>
      </w:r>
      <w:r w:rsidRPr="009C5197">
        <w:rPr>
          <w:lang w:val="en-GB"/>
        </w:rPr>
        <w:t>&gt;</w:t>
      </w:r>
    </w:p>
    <w:p w14:paraId="1460CC04" w14:textId="2B6A2397" w:rsidR="00E42B36" w:rsidRPr="009C5197" w:rsidRDefault="00E42B36" w:rsidP="00E42B36">
      <w:pPr>
        <w:pStyle w:val="BodyText"/>
        <w:rPr>
          <w:lang w:val="en-GB"/>
        </w:rPr>
      </w:pPr>
      <w:r w:rsidRPr="009C5197">
        <w:rPr>
          <w:lang w:val="en-GB"/>
        </w:rPr>
        <w:t>&lt;A description of measures that will be implemented to ensure confidentiality of records and personal data of subjects</w:t>
      </w:r>
      <w:r w:rsidR="006B2DC8">
        <w:rPr>
          <w:lang w:val="en-GB"/>
        </w:rPr>
        <w:t xml:space="preserve">. </w:t>
      </w:r>
      <w:r w:rsidRPr="009C5197">
        <w:rPr>
          <w:lang w:val="en-GB"/>
        </w:rPr>
        <w:t xml:space="preserve">A description of measures that will be implemented in case of data security breach </w:t>
      </w:r>
      <w:r w:rsidR="00430C57" w:rsidRPr="009C5197">
        <w:rPr>
          <w:lang w:val="en-GB"/>
        </w:rPr>
        <w:t>to</w:t>
      </w:r>
      <w:r w:rsidRPr="009C5197">
        <w:rPr>
          <w:lang w:val="en-GB"/>
        </w:rPr>
        <w:t xml:space="preserve"> mitigate the possible adverse effects.&gt;</w:t>
      </w:r>
    </w:p>
    <w:p w14:paraId="4BDC22A4" w14:textId="412E49D6" w:rsidR="00CD2106" w:rsidRDefault="00CD2106" w:rsidP="007C7F61">
      <w:pPr>
        <w:rPr>
          <w:i/>
          <w:iCs/>
          <w:sz w:val="20"/>
          <w:szCs w:val="20"/>
          <w:lang w:val="en-GB"/>
        </w:rPr>
      </w:pPr>
      <w:r w:rsidRPr="009C5197">
        <w:rPr>
          <w:i/>
          <w:iCs/>
          <w:sz w:val="20"/>
          <w:szCs w:val="20"/>
          <w:lang w:val="en-GB"/>
        </w:rPr>
        <w:t>The trial staff will ensure that the subjects’ anonymity is maintained. The subjects will be identified only by initials and a subject’s identification number on the CRF and any database. All documents will be stored securely. The study will comply with the</w:t>
      </w:r>
      <w:r w:rsidR="00556F2D" w:rsidRPr="009C5197">
        <w:rPr>
          <w:i/>
          <w:iCs/>
          <w:sz w:val="20"/>
          <w:szCs w:val="20"/>
          <w:lang w:val="en-GB"/>
        </w:rPr>
        <w:t xml:space="preserve"> EU </w:t>
      </w:r>
      <w:r w:rsidR="00385455" w:rsidRPr="009C5197">
        <w:rPr>
          <w:i/>
          <w:iCs/>
          <w:sz w:val="20"/>
          <w:szCs w:val="20"/>
          <w:lang w:val="en-GB"/>
        </w:rPr>
        <w:t>General Data Protection Regulation 2016/679</w:t>
      </w:r>
      <w:r w:rsidRPr="009C5197">
        <w:rPr>
          <w:i/>
          <w:iCs/>
          <w:sz w:val="20"/>
          <w:szCs w:val="20"/>
          <w:lang w:val="en-GB"/>
        </w:rPr>
        <w:t>.</w:t>
      </w:r>
    </w:p>
    <w:p w14:paraId="27D36A24" w14:textId="61A6BFBE" w:rsidR="009643F9" w:rsidRPr="009C5197" w:rsidRDefault="009643F9" w:rsidP="007C7F61">
      <w:pPr>
        <w:rPr>
          <w:i/>
          <w:iCs/>
          <w:sz w:val="20"/>
          <w:szCs w:val="20"/>
          <w:lang w:val="en-GB"/>
        </w:rPr>
      </w:pPr>
      <w:r w:rsidRPr="009643F9">
        <w:rPr>
          <w:bCs/>
          <w:i/>
          <w:iCs/>
          <w:sz w:val="20"/>
          <w:szCs w:val="20"/>
          <w:lang w:val="en-GB" w:bidi="en-US"/>
        </w:rPr>
        <w:t>The sponsor shall be notified immediately upon a data security breach observed. The sponsor will promptly analyse the case and notify regulatory bodies as indicated.</w:t>
      </w:r>
    </w:p>
    <w:p w14:paraId="64637D25" w14:textId="77777777" w:rsidR="008D20FE" w:rsidRPr="009C5197" w:rsidRDefault="008D20FE" w:rsidP="007C7F61">
      <w:pPr>
        <w:pStyle w:val="HPRAHeadingL2"/>
        <w:rPr>
          <w:rFonts w:asciiTheme="minorHAnsi" w:hAnsiTheme="minorHAnsi" w:cstheme="minorHAnsi"/>
          <w:lang w:val="en-GB"/>
        </w:rPr>
      </w:pPr>
      <w:bookmarkStart w:id="74" w:name="_Toc315959811"/>
      <w:bookmarkStart w:id="75" w:name="_Toc320802532"/>
      <w:r w:rsidRPr="009C5197">
        <w:rPr>
          <w:rFonts w:asciiTheme="minorHAnsi" w:hAnsiTheme="minorHAnsi" w:cstheme="minorHAnsi"/>
          <w:lang w:val="en-GB"/>
        </w:rPr>
        <w:t>Retention of biological samples</w:t>
      </w:r>
    </w:p>
    <w:p w14:paraId="36DC52CA" w14:textId="04A30ECC" w:rsidR="008D20FE" w:rsidRPr="009C5197" w:rsidRDefault="000B27D3" w:rsidP="000B27D3">
      <w:pPr>
        <w:pStyle w:val="BodyText"/>
        <w:rPr>
          <w:lang w:val="en-GB"/>
        </w:rPr>
      </w:pPr>
      <w:r w:rsidRPr="009C5197">
        <w:rPr>
          <w:lang w:val="en-GB"/>
        </w:rPr>
        <w:t xml:space="preserve">&lt;A description of the arrangements to comply with the applicable rules for the collection, </w:t>
      </w:r>
      <w:proofErr w:type="gramStart"/>
      <w:r w:rsidRPr="009C5197">
        <w:rPr>
          <w:lang w:val="en-GB"/>
        </w:rPr>
        <w:t>storage</w:t>
      </w:r>
      <w:proofErr w:type="gramEnd"/>
      <w:r w:rsidRPr="009C5197">
        <w:rPr>
          <w:lang w:val="en-GB"/>
        </w:rPr>
        <w:t xml:space="preserve"> and future use of biological samples from clinical trial subjects, where applicable, unless contained in a separate document&gt;</w:t>
      </w:r>
    </w:p>
    <w:p w14:paraId="7B63880E" w14:textId="57C4E043" w:rsidR="00CD2106" w:rsidRPr="009C5197" w:rsidRDefault="00CD2106" w:rsidP="007C7F61">
      <w:pPr>
        <w:pStyle w:val="HPRAHeadingL2"/>
        <w:rPr>
          <w:rFonts w:asciiTheme="minorHAnsi" w:hAnsiTheme="minorHAnsi" w:cstheme="minorHAnsi"/>
          <w:lang w:val="en-GB"/>
        </w:rPr>
      </w:pPr>
      <w:r w:rsidRPr="009C5197">
        <w:rPr>
          <w:rFonts w:asciiTheme="minorHAnsi" w:hAnsiTheme="minorHAnsi" w:cstheme="minorHAnsi"/>
          <w:lang w:val="en-GB"/>
        </w:rPr>
        <w:t>Other ethical considerations</w:t>
      </w:r>
      <w:bookmarkEnd w:id="74"/>
      <w:bookmarkEnd w:id="75"/>
    </w:p>
    <w:p w14:paraId="7EF226FE" w14:textId="2B1220E7" w:rsidR="00CD2106" w:rsidRPr="009C5197" w:rsidRDefault="00CD2106" w:rsidP="007C7F61">
      <w:pPr>
        <w:rPr>
          <w:sz w:val="20"/>
          <w:szCs w:val="20"/>
          <w:lang w:val="en-GB"/>
        </w:rPr>
      </w:pPr>
      <w:r w:rsidRPr="009C5197">
        <w:rPr>
          <w:sz w:val="20"/>
          <w:szCs w:val="20"/>
          <w:lang w:val="en-GB"/>
        </w:rPr>
        <w:t>&lt;Include any other ethical considerations specific to the study</w:t>
      </w:r>
      <w:r w:rsidR="00682B1A" w:rsidRPr="009C5197">
        <w:rPr>
          <w:sz w:val="20"/>
          <w:szCs w:val="20"/>
          <w:lang w:val="en-GB"/>
        </w:rPr>
        <w:t xml:space="preserve">, such as </w:t>
      </w:r>
      <w:r w:rsidR="00C678BC" w:rsidRPr="009C5197">
        <w:rPr>
          <w:sz w:val="20"/>
          <w:szCs w:val="20"/>
          <w:lang w:val="en-GB"/>
        </w:rPr>
        <w:t>frequency and duration</w:t>
      </w:r>
      <w:r w:rsidR="00682B1A" w:rsidRPr="009C5197">
        <w:rPr>
          <w:sz w:val="20"/>
          <w:szCs w:val="20"/>
          <w:lang w:val="en-GB"/>
        </w:rPr>
        <w:t xml:space="preserve"> of visits and assessments, volume and frequency of blood draws, restrictions</w:t>
      </w:r>
      <w:r w:rsidRPr="009C5197">
        <w:rPr>
          <w:sz w:val="20"/>
          <w:szCs w:val="20"/>
          <w:lang w:val="en-GB"/>
        </w:rPr>
        <w:t>.&gt;</w:t>
      </w:r>
    </w:p>
    <w:p w14:paraId="214CE51E" w14:textId="0DE2BFE1" w:rsidR="00CD2106" w:rsidRPr="009C5197" w:rsidRDefault="00CD2106" w:rsidP="007C7F61">
      <w:pPr>
        <w:pStyle w:val="HPRAHeadingL1"/>
        <w:outlineLvl w:val="0"/>
        <w:rPr>
          <w:lang w:val="en-GB"/>
        </w:rPr>
      </w:pPr>
      <w:bookmarkStart w:id="76" w:name="_Toc116896066"/>
      <w:r w:rsidRPr="009C5197">
        <w:rPr>
          <w:lang w:val="en-GB"/>
        </w:rPr>
        <w:t>financing and insurance</w:t>
      </w:r>
      <w:bookmarkEnd w:id="76"/>
    </w:p>
    <w:p w14:paraId="43E96387" w14:textId="77777777" w:rsidR="00CD2106" w:rsidRPr="009C5197" w:rsidRDefault="00CD2106" w:rsidP="007C7F61">
      <w:pPr>
        <w:rPr>
          <w:sz w:val="20"/>
          <w:szCs w:val="20"/>
          <w:lang w:val="en-GB"/>
        </w:rPr>
      </w:pPr>
      <w:r w:rsidRPr="009C5197">
        <w:rPr>
          <w:sz w:val="20"/>
          <w:szCs w:val="20"/>
          <w:lang w:val="en-GB"/>
        </w:rPr>
        <w:t>&lt;Describe financing and insurance arrangements. &gt;</w:t>
      </w:r>
    </w:p>
    <w:p w14:paraId="5E63990C" w14:textId="126E5FD3" w:rsidR="00CD2106" w:rsidRPr="009C5197" w:rsidRDefault="00CD2106" w:rsidP="007C7F61">
      <w:pPr>
        <w:rPr>
          <w:sz w:val="20"/>
          <w:szCs w:val="20"/>
          <w:lang w:val="en-GB"/>
        </w:rPr>
      </w:pPr>
      <w:r w:rsidRPr="009C5197">
        <w:rPr>
          <w:sz w:val="20"/>
          <w:szCs w:val="20"/>
          <w:lang w:val="en-GB"/>
        </w:rPr>
        <w:t>&lt;</w:t>
      </w:r>
      <w:proofErr w:type="spellStart"/>
      <w:r w:rsidR="00430C57" w:rsidRPr="009C5197">
        <w:rPr>
          <w:i/>
          <w:iCs/>
          <w:sz w:val="20"/>
          <w:szCs w:val="20"/>
          <w:lang w:val="en-GB"/>
        </w:rPr>
        <w:t>Xx</w:t>
      </w:r>
      <w:proofErr w:type="spellEnd"/>
      <w:r w:rsidRPr="009C5197">
        <w:rPr>
          <w:i/>
          <w:iCs/>
          <w:sz w:val="20"/>
          <w:szCs w:val="20"/>
          <w:lang w:val="en-GB"/>
        </w:rPr>
        <w:t xml:space="preserve"> holds </w:t>
      </w:r>
      <w:r w:rsidR="00002ABF" w:rsidRPr="009C5197">
        <w:rPr>
          <w:i/>
          <w:iCs/>
          <w:sz w:val="20"/>
          <w:szCs w:val="20"/>
          <w:lang w:val="en-GB"/>
        </w:rPr>
        <w:t xml:space="preserve">an insurance </w:t>
      </w:r>
      <w:r w:rsidRPr="009C5197">
        <w:rPr>
          <w:i/>
          <w:iCs/>
          <w:sz w:val="20"/>
          <w:szCs w:val="20"/>
          <w:lang w:val="en-GB"/>
        </w:rPr>
        <w:t>(‘</w:t>
      </w:r>
      <w:proofErr w:type="spellStart"/>
      <w:r w:rsidR="00872E89" w:rsidRPr="009C5197">
        <w:rPr>
          <w:i/>
          <w:iCs/>
          <w:sz w:val="20"/>
          <w:szCs w:val="20"/>
          <w:lang w:val="en-GB"/>
        </w:rPr>
        <w:t>potilasvahinkovakuutus</w:t>
      </w:r>
      <w:proofErr w:type="spellEnd"/>
      <w:r w:rsidRPr="009C5197">
        <w:rPr>
          <w:i/>
          <w:iCs/>
          <w:sz w:val="20"/>
          <w:szCs w:val="20"/>
          <w:lang w:val="en-GB"/>
        </w:rPr>
        <w:t>’) and</w:t>
      </w:r>
      <w:r w:rsidR="00002ABF" w:rsidRPr="009C5197">
        <w:rPr>
          <w:i/>
          <w:iCs/>
          <w:sz w:val="20"/>
          <w:szCs w:val="20"/>
          <w:lang w:val="en-GB"/>
        </w:rPr>
        <w:t xml:space="preserve"> the </w:t>
      </w:r>
      <w:r w:rsidR="005250A0" w:rsidRPr="009C5197">
        <w:rPr>
          <w:i/>
          <w:iCs/>
          <w:sz w:val="20"/>
          <w:szCs w:val="20"/>
          <w:lang w:val="en-GB"/>
        </w:rPr>
        <w:t>(commercial) sponsor has taken a spec</w:t>
      </w:r>
      <w:r w:rsidR="00002ABF" w:rsidRPr="009C5197">
        <w:rPr>
          <w:i/>
          <w:iCs/>
          <w:sz w:val="20"/>
          <w:szCs w:val="20"/>
          <w:lang w:val="en-GB"/>
        </w:rPr>
        <w:t>ific</w:t>
      </w:r>
      <w:r w:rsidRPr="009C5197">
        <w:rPr>
          <w:i/>
          <w:iCs/>
          <w:sz w:val="20"/>
          <w:szCs w:val="20"/>
          <w:lang w:val="en-GB"/>
        </w:rPr>
        <w:t xml:space="preserve"> Clinical Trial insurance which apply to this trial.</w:t>
      </w:r>
      <w:r w:rsidRPr="009C5197">
        <w:rPr>
          <w:sz w:val="20"/>
          <w:szCs w:val="20"/>
          <w:lang w:val="en-GB"/>
        </w:rPr>
        <w:t>&gt;</w:t>
      </w:r>
    </w:p>
    <w:p w14:paraId="66E268D1" w14:textId="77777777" w:rsidR="00CD2106" w:rsidRPr="009C5197" w:rsidRDefault="00CD2106" w:rsidP="007C7F61">
      <w:pPr>
        <w:rPr>
          <w:sz w:val="20"/>
          <w:szCs w:val="20"/>
          <w:lang w:val="en-GB"/>
        </w:rPr>
      </w:pPr>
      <w:r w:rsidRPr="009C5197">
        <w:rPr>
          <w:sz w:val="20"/>
          <w:szCs w:val="20"/>
          <w:lang w:val="en-GB"/>
        </w:rPr>
        <w:t>&lt;Y is funding this trial.&gt;</w:t>
      </w:r>
    </w:p>
    <w:p w14:paraId="0F019A02" w14:textId="77777777" w:rsidR="00CD2106" w:rsidRPr="009C5197" w:rsidRDefault="00CD2106" w:rsidP="007C7F61">
      <w:pPr>
        <w:pStyle w:val="HPRAHeadingL1"/>
        <w:outlineLvl w:val="0"/>
        <w:rPr>
          <w:lang w:val="en-GB"/>
        </w:rPr>
      </w:pPr>
      <w:bookmarkStart w:id="77" w:name="_Toc116896067"/>
      <w:r w:rsidRPr="009C5197">
        <w:rPr>
          <w:lang w:val="en-GB"/>
        </w:rPr>
        <w:t>clinical study report and publication policy</w:t>
      </w:r>
      <w:bookmarkEnd w:id="77"/>
    </w:p>
    <w:p w14:paraId="37E73BE7" w14:textId="3D7EDCC0" w:rsidR="00CD2106" w:rsidRPr="009C5197" w:rsidRDefault="00CD2106" w:rsidP="007C7F61">
      <w:pPr>
        <w:rPr>
          <w:sz w:val="20"/>
          <w:szCs w:val="20"/>
          <w:lang w:val="en-GB"/>
        </w:rPr>
      </w:pPr>
      <w:r w:rsidRPr="009C5197">
        <w:rPr>
          <w:sz w:val="20"/>
          <w:szCs w:val="20"/>
          <w:lang w:val="en-GB"/>
        </w:rPr>
        <w:t>&lt;Include who will sign the study report. Describe the publication policy.&gt;</w:t>
      </w:r>
    </w:p>
    <w:p w14:paraId="46E788E4" w14:textId="72F46796" w:rsidR="004104BF" w:rsidRPr="007A5EC6" w:rsidRDefault="004104BF" w:rsidP="006B2DC8">
      <w:pPr>
        <w:pStyle w:val="BodyText"/>
        <w:rPr>
          <w:i/>
          <w:iCs/>
          <w:lang w:val="en-GB"/>
        </w:rPr>
      </w:pPr>
      <w:r w:rsidRPr="007A5EC6">
        <w:rPr>
          <w:i/>
          <w:iCs/>
          <w:lang w:val="en-GB"/>
        </w:rPr>
        <w:t xml:space="preserve">A summary report of the study will be provided to the </w:t>
      </w:r>
      <w:r w:rsidR="00A1616C" w:rsidRPr="007A5EC6">
        <w:rPr>
          <w:i/>
          <w:iCs/>
          <w:lang w:val="en-GB"/>
        </w:rPr>
        <w:t>CTIS portal</w:t>
      </w:r>
      <w:r w:rsidRPr="007A5EC6">
        <w:rPr>
          <w:i/>
          <w:iCs/>
          <w:lang w:val="en-GB"/>
        </w:rPr>
        <w:t xml:space="preserve"> within </w:t>
      </w:r>
      <w:r w:rsidR="007A5EC6">
        <w:rPr>
          <w:i/>
          <w:iCs/>
          <w:lang w:val="en-GB"/>
        </w:rPr>
        <w:t>a</w:t>
      </w:r>
      <w:r w:rsidRPr="007A5EC6">
        <w:rPr>
          <w:i/>
          <w:iCs/>
          <w:lang w:val="en-GB"/>
        </w:rPr>
        <w:t xml:space="preserve"> year </w:t>
      </w:r>
      <w:r w:rsidR="007A5EC6">
        <w:rPr>
          <w:i/>
          <w:iCs/>
          <w:lang w:val="en-GB"/>
        </w:rPr>
        <w:t>after</w:t>
      </w:r>
      <w:r w:rsidRPr="007A5EC6">
        <w:rPr>
          <w:i/>
          <w:iCs/>
          <w:lang w:val="en-GB"/>
        </w:rPr>
        <w:t xml:space="preserve"> the end of the </w:t>
      </w:r>
      <w:r w:rsidR="007A5EC6">
        <w:rPr>
          <w:i/>
          <w:iCs/>
          <w:lang w:val="en-GB"/>
        </w:rPr>
        <w:t>trial</w:t>
      </w:r>
      <w:r w:rsidRPr="007A5EC6">
        <w:rPr>
          <w:i/>
          <w:iCs/>
          <w:lang w:val="en-GB"/>
        </w:rPr>
        <w:t>.</w:t>
      </w:r>
    </w:p>
    <w:p w14:paraId="696F2744" w14:textId="77777777" w:rsidR="00CD2106" w:rsidRPr="009C5197" w:rsidRDefault="00CD2106" w:rsidP="007C7F61">
      <w:pPr>
        <w:pStyle w:val="HPRAHeadingL1"/>
        <w:outlineLvl w:val="0"/>
        <w:rPr>
          <w:lang w:val="en-GB"/>
        </w:rPr>
      </w:pPr>
      <w:bookmarkStart w:id="78" w:name="_Toc116896068"/>
      <w:r w:rsidRPr="009C5197">
        <w:rPr>
          <w:lang w:val="en-GB"/>
        </w:rPr>
        <w:t>references</w:t>
      </w:r>
      <w:bookmarkEnd w:id="78"/>
    </w:p>
    <w:p w14:paraId="17005FF8" w14:textId="70F8F35F" w:rsidR="00CD2106" w:rsidRPr="009C5197" w:rsidRDefault="00CD2106" w:rsidP="007C7F61">
      <w:pPr>
        <w:rPr>
          <w:sz w:val="20"/>
          <w:szCs w:val="20"/>
          <w:lang w:val="en-GB"/>
        </w:rPr>
      </w:pPr>
      <w:r w:rsidRPr="009C5197">
        <w:rPr>
          <w:sz w:val="20"/>
          <w:szCs w:val="20"/>
          <w:lang w:val="en-GB"/>
        </w:rPr>
        <w:t xml:space="preserve">&lt;Insert references used in text.&gt; </w:t>
      </w:r>
    </w:p>
    <w:sectPr w:rsidR="00CD2106" w:rsidRPr="009C5197" w:rsidSect="00E43A7E">
      <w:footerReference w:type="default" r:id="rId8"/>
      <w:headerReference w:type="first" r:id="rId9"/>
      <w:footerReference w:type="first" r:id="rId10"/>
      <w:pgSz w:w="11906" w:h="16838" w:code="9"/>
      <w:pgMar w:top="2268" w:right="1701" w:bottom="1418" w:left="1701"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CAFB" w14:textId="77777777" w:rsidR="00E323E6" w:rsidRDefault="00E323E6" w:rsidP="00083E00">
      <w:r>
        <w:separator/>
      </w:r>
    </w:p>
  </w:endnote>
  <w:endnote w:type="continuationSeparator" w:id="0">
    <w:p w14:paraId="36336455" w14:textId="77777777" w:rsidR="00E323E6" w:rsidRDefault="00E323E6"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512486"/>
      <w:docPartObj>
        <w:docPartGallery w:val="Page Numbers (Bottom of Page)"/>
        <w:docPartUnique/>
      </w:docPartObj>
    </w:sdtPr>
    <w:sdtEndPr>
      <w:rPr>
        <w:noProof/>
      </w:rPr>
    </w:sdtEndPr>
    <w:sdtContent>
      <w:p w14:paraId="70142D83" w14:textId="77777777" w:rsidR="00E43A7E" w:rsidRDefault="00E43A7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122DE65" w14:textId="77777777" w:rsidR="0023587D" w:rsidRPr="00D63C80" w:rsidRDefault="0023587D" w:rsidP="004E46D1">
    <w:pPr>
      <w:pStyle w:val="HPRAS2Footer"/>
      <w:rPr>
        <w:sz w:val="16"/>
        <w:szCs w:val="16"/>
        <w:lang w:val="fi-F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184245"/>
      <w:docPartObj>
        <w:docPartGallery w:val="Page Numbers (Bottom of Page)"/>
        <w:docPartUnique/>
      </w:docPartObj>
    </w:sdtPr>
    <w:sdtEndPr>
      <w:rPr>
        <w:noProof/>
      </w:rPr>
    </w:sdtEndPr>
    <w:sdtContent>
      <w:p w14:paraId="678BE294" w14:textId="77777777" w:rsidR="00E43A7E" w:rsidRDefault="00E43A7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C802965" w14:textId="77777777" w:rsidR="0023587D" w:rsidRPr="00EB4F2F" w:rsidRDefault="0023587D" w:rsidP="00EB4F2F">
    <w:pPr>
      <w:pStyle w:val="HPRAS2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BCA62" w14:textId="77777777" w:rsidR="00E323E6" w:rsidRDefault="00E323E6" w:rsidP="00083E00">
      <w:r>
        <w:separator/>
      </w:r>
    </w:p>
  </w:footnote>
  <w:footnote w:type="continuationSeparator" w:id="0">
    <w:p w14:paraId="798DF457" w14:textId="77777777" w:rsidR="00E323E6" w:rsidRDefault="00E323E6"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90B3" w14:textId="77777777" w:rsidR="0023587D" w:rsidRDefault="0023587D">
    <w:pPr>
      <w:pStyle w:val="Header"/>
    </w:pPr>
    <w:r>
      <w:rPr>
        <w:noProof/>
        <w:lang w:val="fi-FI" w:eastAsia="fi-FI"/>
      </w:rPr>
      <mc:AlternateContent>
        <mc:Choice Requires="wps">
          <w:drawing>
            <wp:anchor distT="0" distB="0" distL="114300" distR="114300" simplePos="0" relativeHeight="251658240" behindDoc="0" locked="1" layoutInCell="1" allowOverlap="0" wp14:anchorId="2CB65075" wp14:editId="69396D65">
              <wp:simplePos x="0" y="0"/>
              <wp:positionH relativeFrom="page">
                <wp:posOffset>4975860</wp:posOffset>
              </wp:positionH>
              <wp:positionV relativeFrom="page">
                <wp:posOffset>223520</wp:posOffset>
              </wp:positionV>
              <wp:extent cx="2087880" cy="1151890"/>
              <wp:effectExtent l="3810" t="4445"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AFAE8" w14:textId="77777777" w:rsidR="0023587D" w:rsidRDefault="0023587D" w:rsidP="00B27D5C">
                          <w:r>
                            <w:rPr>
                              <w:noProof/>
                              <w:lang w:val="fi-FI" w:eastAsia="fi-FI"/>
                            </w:rPr>
                            <w:drawing>
                              <wp:inline distT="0" distB="0" distL="0" distR="0" wp14:anchorId="62DE0046" wp14:editId="79BD5A90">
                                <wp:extent cx="1333500" cy="466725"/>
                                <wp:effectExtent l="0" t="0" r="0" b="0"/>
                                <wp:docPr id="1" name="Picture 1" descr="PP-fime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fimea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667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65075" id="_x0000_t202" coordsize="21600,21600" o:spt="202" path="m,l,21600r21600,l21600,xe">
              <v:stroke joinstyle="miter"/>
              <v:path gradientshapeok="t" o:connecttype="rect"/>
            </v:shapetype>
            <v:shape id="Text Box 3" o:spid="_x0000_s1032"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" o:allowoverlap="f" filled="f" stroked="f">
              <v:textbox inset="0,0,0,0">
                <w:txbxContent>
                  <w:p w14:paraId="5F9AFAE8" w14:textId="77777777" w:rsidR="0023587D" w:rsidRDefault="0023587D" w:rsidP="00B27D5C">
                    <w:r>
                      <w:rPr>
                        <w:noProof/>
                        <w:lang w:val="fi-FI" w:eastAsia="fi-FI"/>
                      </w:rPr>
                      <w:drawing>
                        <wp:inline distT="0" distB="0" distL="0" distR="0" wp14:anchorId="62DE0046" wp14:editId="79BD5A90">
                          <wp:extent cx="1333500" cy="466725"/>
                          <wp:effectExtent l="0" t="0" r="0" b="0"/>
                          <wp:docPr id="1" name="Picture 1" descr="PP-fime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fimea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66725"/>
                                  </a:xfrm>
                                  <a:prstGeom prst="rect">
                                    <a:avLst/>
                                  </a:prstGeom>
                                  <a:noFill/>
                                  <a:ln>
                                    <a:noFill/>
                                  </a:ln>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346C7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CC62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A4B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2A0C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D29D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164D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541D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CA4E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9440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F8A8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3239"/>
    <w:multiLevelType w:val="multilevel"/>
    <w:tmpl w:val="6D083858"/>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8505"/>
        </w:tabs>
        <w:ind w:left="992" w:hanging="283"/>
      </w:pPr>
      <w:rPr>
        <w:rFonts w:ascii="Segoe UI" w:hAnsi="Segoe UI" w:hint="default"/>
        <w:b w:val="0"/>
        <w:i w:val="0"/>
        <w:color w:val="0057B8" w:themeColor="accent3"/>
        <w:sz w:val="20"/>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bullet"/>
      <w:lvlText w:val="o"/>
      <w:lvlJc w:val="left"/>
      <w:pPr>
        <w:ind w:left="1418" w:hanging="284"/>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1" w15:restartNumberingAfterBreak="0">
    <w:nsid w:val="084606D0"/>
    <w:multiLevelType w:val="multilevel"/>
    <w:tmpl w:val="DF1AA202"/>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D77BFE"/>
    <w:multiLevelType w:val="multilevel"/>
    <w:tmpl w:val="7AC6863A"/>
    <w:styleLink w:val="HPRAGreaterIndentedBulletedList"/>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 w:ilvl="1">
      <w:start w:val="1"/>
      <w:numFmt w:val="bullet"/>
      <w:lvlText w:val="o"/>
      <w:lvlJc w:val="left"/>
      <w:pPr>
        <w:ind w:left="1134" w:hanging="283"/>
      </w:pPr>
      <w:rPr>
        <w:rFonts w:ascii="Courier New" w:hAnsi="Courier New" w:hint="default"/>
        <w:color w:val="0057B8" w:themeColor="accent3"/>
      </w:rPr>
    </w:lvl>
    <w:lvl w:ilvl="2">
      <w:start w:val="1"/>
      <w:numFmt w:val="lowerRoman"/>
      <w:lvlText w:val="%3)"/>
      <w:lvlJc w:val="left"/>
      <w:pPr>
        <w:ind w:left="1418" w:hanging="284"/>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DC4FF2"/>
    <w:multiLevelType w:val="multilevel"/>
    <w:tmpl w:val="EF18F312"/>
    <w:styleLink w:val="HPRAAlphabetBulletedList"/>
    <w:lvl w:ilvl="0">
      <w:start w:val="1"/>
      <w:numFmt w:val="upperLetter"/>
      <w:lvlText w:val="%1"/>
      <w:lvlJc w:val="left"/>
      <w:pPr>
        <w:ind w:left="284" w:hanging="284"/>
      </w:pPr>
      <w:rPr>
        <w:rFonts w:ascii="Segoe UI" w:hAnsi="Segoe UI" w:hint="default"/>
        <w:b w:val="0"/>
        <w:i w:val="0"/>
        <w:color w:val="0057B8" w:themeColor="accent3"/>
        <w:sz w:val="20"/>
      </w:rPr>
    </w:lvl>
    <w:lvl w:ilvl="1">
      <w:start w:val="1"/>
      <w:numFmt w:val="bullet"/>
      <w:lvlText w:val="-"/>
      <w:lvlJc w:val="left"/>
      <w:pPr>
        <w:ind w:left="567" w:hanging="283"/>
      </w:pPr>
      <w:rPr>
        <w:rFonts w:ascii="Segoe UI" w:hAnsi="Segoe UI" w:hint="default"/>
        <w:color w:val="0057B8" w:themeColor="accent3"/>
        <w:sz w:val="16"/>
      </w:rPr>
    </w:lvl>
    <w:lvl w:ilvl="2">
      <w:start w:val="1"/>
      <w:numFmt w:val="bullet"/>
      <w:lvlRestart w:val="1"/>
      <w:lvlText w:val="o"/>
      <w:lvlJc w:val="left"/>
      <w:pPr>
        <w:ind w:left="851"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221E08AB"/>
    <w:multiLevelType w:val="multilevel"/>
    <w:tmpl w:val="D8CA77F2"/>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8505"/>
        </w:tabs>
        <w:ind w:left="992" w:hanging="283"/>
      </w:pPr>
      <w:rPr>
        <w:rFonts w:ascii="Segoe UI" w:hAnsi="Segoe UI" w:hint="default"/>
        <w:color w:val="0057B8" w:themeColor="accent3"/>
      </w:rPr>
    </w:lvl>
    <w:lvl w:ilvl="2">
      <w:start w:val="1"/>
      <w:numFmt w:val="bullet"/>
      <w:lvlText w:val="o"/>
      <w:lvlJc w:val="left"/>
      <w:pPr>
        <w:ind w:left="1276" w:hanging="284"/>
      </w:pPr>
      <w:rPr>
        <w:rFonts w:ascii="Courier New" w:hAnsi="Courier New" w:hint="default"/>
        <w:color w:val="0057B8" w:themeColor="accent3"/>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975260C"/>
    <w:multiLevelType w:val="multilevel"/>
    <w:tmpl w:val="224878AC"/>
    <w:styleLink w:val="HPRAIndentedBulletedlist"/>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981627F"/>
    <w:multiLevelType w:val="hybridMultilevel"/>
    <w:tmpl w:val="85E2CAC6"/>
    <w:lvl w:ilvl="0" w:tplc="AED6FDF4">
      <w:start w:val="1"/>
      <w:numFmt w:val="bullet"/>
      <w:pStyle w:val="List"/>
      <w:lvlText w:val="-"/>
      <w:lvlJc w:val="left"/>
      <w:pPr>
        <w:tabs>
          <w:tab w:val="num" w:pos="644"/>
        </w:tabs>
        <w:ind w:left="644" w:hanging="284"/>
      </w:pPr>
      <w:rPr>
        <w:rFonts w:ascii="Times New Roman" w:hAnsi="Times New Roman" w:cs="Times New Roman" w:hint="default"/>
        <w:b w:val="0"/>
        <w:i w:val="0"/>
        <w:color w:val="auto"/>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030B6"/>
    <w:multiLevelType w:val="multilevel"/>
    <w:tmpl w:val="99946DE0"/>
    <w:styleLink w:val="Style1"/>
    <w:lvl w:ilvl="0">
      <w:start w:val="1"/>
      <w:numFmt w:val="bullet"/>
      <w:pStyle w:val="HPRABulletedList"/>
      <w:lvlText w:val="-"/>
      <w:lvlJc w:val="left"/>
      <w:pPr>
        <w:ind w:left="284" w:hanging="284"/>
      </w:pPr>
      <w:rPr>
        <w:rFonts w:ascii="Segoe UI" w:hAnsi="Segoe UI" w:hint="default"/>
        <w:b w:val="0"/>
        <w:i w:val="0"/>
        <w:color w:val="0057B8" w:themeColor="accent3"/>
        <w:sz w:val="20"/>
      </w:rPr>
    </w:lvl>
    <w:lvl w:ilvl="1">
      <w:start w:val="1"/>
      <w:numFmt w:val="bullet"/>
      <w:lvlText w:val="o"/>
      <w:lvlJc w:val="left"/>
      <w:pPr>
        <w:tabs>
          <w:tab w:val="num" w:pos="2835"/>
        </w:tabs>
        <w:ind w:left="567" w:hanging="283"/>
      </w:pPr>
      <w:rPr>
        <w:rFonts w:ascii="Courier New" w:hAnsi="Courier New" w:hint="default"/>
        <w:color w:val="0057B8" w:themeColor="accent3"/>
        <w:sz w:val="16"/>
      </w:rPr>
    </w:lvl>
    <w:lvl w:ilvl="2">
      <w:start w:val="1"/>
      <w:numFmt w:val="lowerRoman"/>
      <w:lvlText w:val="%3"/>
      <w:lvlJc w:val="left"/>
      <w:pPr>
        <w:ind w:left="851" w:hanging="284"/>
      </w:pPr>
      <w:rPr>
        <w:rFonts w:hint="default"/>
        <w:color w:val="0057B8" w:themeColor="accent3"/>
      </w:rPr>
    </w:lvl>
    <w:lvl w:ilvl="3">
      <w:start w:val="1"/>
      <w:numFmt w:val="bullet"/>
      <w:lvlText w:val="o"/>
      <w:lvlJc w:val="left"/>
      <w:pPr>
        <w:ind w:left="1985" w:hanging="567"/>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F82209"/>
    <w:multiLevelType w:val="multilevel"/>
    <w:tmpl w:val="99946DE0"/>
    <w:numStyleLink w:val="Style1"/>
  </w:abstractNum>
  <w:abstractNum w:abstractNumId="20" w15:restartNumberingAfterBreak="0">
    <w:nsid w:val="41800C0D"/>
    <w:multiLevelType w:val="multilevel"/>
    <w:tmpl w:val="FD205976"/>
    <w:styleLink w:val="HPRAAlphabetbulletedlist0"/>
    <w:lvl w:ilvl="0">
      <w:start w:val="1"/>
      <w:numFmt w:val="upperLetter"/>
      <w:pStyle w:val="HPRAAlphabetBulletedList1"/>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ind w:left="1276" w:hanging="284"/>
      </w:pPr>
      <w:rPr>
        <w:rFonts w:ascii="Courier New" w:hAnsi="Courier New" w:hint="default"/>
        <w:color w:val="0057B8" w:themeColor="accent3"/>
      </w:rPr>
    </w:lvl>
    <w:lvl w:ilvl="3">
      <w:start w:val="1"/>
      <w:numFmt w:val="bullet"/>
      <w:lvlText w:val="o"/>
      <w:lvlJc w:val="left"/>
      <w:pPr>
        <w:ind w:left="1985" w:hanging="567"/>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1" w15:restartNumberingAfterBreak="0">
    <w:nsid w:val="45371BB9"/>
    <w:multiLevelType w:val="multilevel"/>
    <w:tmpl w:val="FD205976"/>
    <w:numStyleLink w:val="HPRAAlphabetbulletedlist0"/>
  </w:abstractNum>
  <w:abstractNum w:abstractNumId="22" w15:restartNumberingAfterBreak="0">
    <w:nsid w:val="5E10502C"/>
    <w:multiLevelType w:val="multilevel"/>
    <w:tmpl w:val="F9721DF2"/>
    <w:styleLink w:val="HPRAGreaterIndentedBulletedList0"/>
    <w:lvl w:ilvl="0">
      <w:start w:val="1"/>
      <w:numFmt w:val="bulle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3" w15:restartNumberingAfterBreak="0">
    <w:nsid w:val="5F31366E"/>
    <w:multiLevelType w:val="multilevel"/>
    <w:tmpl w:val="26C258D6"/>
    <w:numStyleLink w:val="HPRANumberedList"/>
  </w:abstractNum>
  <w:abstractNum w:abstractNumId="24" w15:restartNumberingAfterBreak="0">
    <w:nsid w:val="61FD7585"/>
    <w:multiLevelType w:val="multilevel"/>
    <w:tmpl w:val="DF1AA202"/>
    <w:numStyleLink w:val="HPRALowecaseAlphabetBullet"/>
  </w:abstractNum>
  <w:abstractNum w:abstractNumId="25" w15:restartNumberingAfterBreak="0">
    <w:nsid w:val="6FE97EE2"/>
    <w:multiLevelType w:val="multilevel"/>
    <w:tmpl w:val="224878AC"/>
    <w:numStyleLink w:val="HPRAIndentedBulletedlist"/>
  </w:abstractNum>
  <w:abstractNum w:abstractNumId="26" w15:restartNumberingAfterBreak="0">
    <w:nsid w:val="75CF4CC1"/>
    <w:multiLevelType w:val="multilevel"/>
    <w:tmpl w:val="D8CA77F2"/>
    <w:numStyleLink w:val="HPRARomanNumeralsBulletedlist"/>
  </w:abstractNum>
  <w:abstractNum w:abstractNumId="27" w15:restartNumberingAfterBreak="0">
    <w:nsid w:val="7B287410"/>
    <w:multiLevelType w:val="hybridMultilevel"/>
    <w:tmpl w:val="0B645044"/>
    <w:lvl w:ilvl="0" w:tplc="CAE09082">
      <w:start w:val="1"/>
      <w:numFmt w:val="bullet"/>
      <w:pStyle w:val="Basictextbullets"/>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FD049B"/>
    <w:multiLevelType w:val="multilevel"/>
    <w:tmpl w:val="6D083858"/>
    <w:numStyleLink w:val="HPRAArabicNumerals"/>
  </w:abstractNum>
  <w:num w:numId="1" w16cid:durableId="265310407">
    <w:abstractNumId w:val="18"/>
  </w:num>
  <w:num w:numId="2" w16cid:durableId="325481648">
    <w:abstractNumId w:val="17"/>
  </w:num>
  <w:num w:numId="3" w16cid:durableId="642540513">
    <w:abstractNumId w:val="11"/>
  </w:num>
  <w:num w:numId="4" w16cid:durableId="731580373">
    <w:abstractNumId w:val="14"/>
  </w:num>
  <w:num w:numId="5" w16cid:durableId="907418928">
    <w:abstractNumId w:val="13"/>
  </w:num>
  <w:num w:numId="6" w16cid:durableId="1349065743">
    <w:abstractNumId w:val="23"/>
  </w:num>
  <w:num w:numId="7" w16cid:durableId="1753817465">
    <w:abstractNumId w:val="10"/>
  </w:num>
  <w:num w:numId="8" w16cid:durableId="1775050716">
    <w:abstractNumId w:val="22"/>
  </w:num>
  <w:num w:numId="9" w16cid:durableId="856429429">
    <w:abstractNumId w:val="12"/>
  </w:num>
  <w:num w:numId="10" w16cid:durableId="148329246">
    <w:abstractNumId w:val="15"/>
  </w:num>
  <w:num w:numId="11" w16cid:durableId="1527475557">
    <w:abstractNumId w:val="25"/>
  </w:num>
  <w:num w:numId="12" w16cid:durableId="1616059644">
    <w:abstractNumId w:val="19"/>
  </w:num>
  <w:num w:numId="13" w16cid:durableId="85469263">
    <w:abstractNumId w:val="20"/>
  </w:num>
  <w:num w:numId="14" w16cid:durableId="1633973718">
    <w:abstractNumId w:val="21"/>
  </w:num>
  <w:num w:numId="15" w16cid:durableId="764378740">
    <w:abstractNumId w:val="24"/>
  </w:num>
  <w:num w:numId="16" w16cid:durableId="1425687679">
    <w:abstractNumId w:val="26"/>
  </w:num>
  <w:num w:numId="17" w16cid:durableId="530649398">
    <w:abstractNumId w:val="28"/>
  </w:num>
  <w:num w:numId="18" w16cid:durableId="1636984733">
    <w:abstractNumId w:val="16"/>
  </w:num>
  <w:num w:numId="19" w16cid:durableId="1230730639">
    <w:abstractNumId w:val="27"/>
  </w:num>
  <w:num w:numId="20" w16cid:durableId="787090314">
    <w:abstractNumId w:val="9"/>
  </w:num>
  <w:num w:numId="21" w16cid:durableId="891190138">
    <w:abstractNumId w:val="7"/>
  </w:num>
  <w:num w:numId="22" w16cid:durableId="1116218757">
    <w:abstractNumId w:val="6"/>
  </w:num>
  <w:num w:numId="23" w16cid:durableId="1776557513">
    <w:abstractNumId w:val="5"/>
  </w:num>
  <w:num w:numId="24" w16cid:durableId="973759499">
    <w:abstractNumId w:val="4"/>
  </w:num>
  <w:num w:numId="25" w16cid:durableId="1485662145">
    <w:abstractNumId w:val="8"/>
  </w:num>
  <w:num w:numId="26" w16cid:durableId="1543251467">
    <w:abstractNumId w:val="3"/>
  </w:num>
  <w:num w:numId="27" w16cid:durableId="1916815029">
    <w:abstractNumId w:val="2"/>
  </w:num>
  <w:num w:numId="28" w16cid:durableId="1402483221">
    <w:abstractNumId w:val="1"/>
  </w:num>
  <w:num w:numId="29" w16cid:durableId="1589656337">
    <w:abstractNumId w:val="0"/>
  </w:num>
  <w:num w:numId="30" w16cid:durableId="20312917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BE1"/>
    <w:rsid w:val="00002ABF"/>
    <w:rsid w:val="00032396"/>
    <w:rsid w:val="0003380A"/>
    <w:rsid w:val="0003502B"/>
    <w:rsid w:val="00036989"/>
    <w:rsid w:val="000524C6"/>
    <w:rsid w:val="00056108"/>
    <w:rsid w:val="00083E00"/>
    <w:rsid w:val="00094B50"/>
    <w:rsid w:val="000A0E4B"/>
    <w:rsid w:val="000A38FA"/>
    <w:rsid w:val="000B27D3"/>
    <w:rsid w:val="000C0EA9"/>
    <w:rsid w:val="000F12C8"/>
    <w:rsid w:val="000F63AB"/>
    <w:rsid w:val="00113A4B"/>
    <w:rsid w:val="001172D0"/>
    <w:rsid w:val="00122622"/>
    <w:rsid w:val="00123B31"/>
    <w:rsid w:val="00136F80"/>
    <w:rsid w:val="00142045"/>
    <w:rsid w:val="00152E05"/>
    <w:rsid w:val="0015484A"/>
    <w:rsid w:val="00164F7F"/>
    <w:rsid w:val="00165C42"/>
    <w:rsid w:val="00171F81"/>
    <w:rsid w:val="00176F53"/>
    <w:rsid w:val="00186393"/>
    <w:rsid w:val="00195B97"/>
    <w:rsid w:val="001A7689"/>
    <w:rsid w:val="001B370E"/>
    <w:rsid w:val="001C54B9"/>
    <w:rsid w:val="001D2CA6"/>
    <w:rsid w:val="001D7BE1"/>
    <w:rsid w:val="001F07A0"/>
    <w:rsid w:val="001F3E73"/>
    <w:rsid w:val="001F5652"/>
    <w:rsid w:val="002057B3"/>
    <w:rsid w:val="00210677"/>
    <w:rsid w:val="00223845"/>
    <w:rsid w:val="00232C5C"/>
    <w:rsid w:val="00234369"/>
    <w:rsid w:val="00234DB4"/>
    <w:rsid w:val="0023587D"/>
    <w:rsid w:val="00243311"/>
    <w:rsid w:val="00246236"/>
    <w:rsid w:val="00246313"/>
    <w:rsid w:val="00262111"/>
    <w:rsid w:val="00263998"/>
    <w:rsid w:val="00263F72"/>
    <w:rsid w:val="00270F94"/>
    <w:rsid w:val="0028708C"/>
    <w:rsid w:val="002949B6"/>
    <w:rsid w:val="002B58E4"/>
    <w:rsid w:val="002B689F"/>
    <w:rsid w:val="002C3BEC"/>
    <w:rsid w:val="002D37C7"/>
    <w:rsid w:val="002D4583"/>
    <w:rsid w:val="002D579D"/>
    <w:rsid w:val="002E2A4A"/>
    <w:rsid w:val="002E451C"/>
    <w:rsid w:val="002F2655"/>
    <w:rsid w:val="002F37B0"/>
    <w:rsid w:val="002F6FB8"/>
    <w:rsid w:val="002F72DC"/>
    <w:rsid w:val="00303269"/>
    <w:rsid w:val="00314030"/>
    <w:rsid w:val="0031528B"/>
    <w:rsid w:val="0031759B"/>
    <w:rsid w:val="003212EF"/>
    <w:rsid w:val="00322028"/>
    <w:rsid w:val="00323D4C"/>
    <w:rsid w:val="003267E9"/>
    <w:rsid w:val="00332C30"/>
    <w:rsid w:val="00333F32"/>
    <w:rsid w:val="00341D40"/>
    <w:rsid w:val="00346E2F"/>
    <w:rsid w:val="003602EE"/>
    <w:rsid w:val="003653B9"/>
    <w:rsid w:val="00366D37"/>
    <w:rsid w:val="003709D4"/>
    <w:rsid w:val="00374C44"/>
    <w:rsid w:val="0037635E"/>
    <w:rsid w:val="00385455"/>
    <w:rsid w:val="003A64D9"/>
    <w:rsid w:val="003C3E0F"/>
    <w:rsid w:val="003F6690"/>
    <w:rsid w:val="00403C46"/>
    <w:rsid w:val="00410387"/>
    <w:rsid w:val="004104BF"/>
    <w:rsid w:val="00421585"/>
    <w:rsid w:val="00430C57"/>
    <w:rsid w:val="004311F1"/>
    <w:rsid w:val="00435F57"/>
    <w:rsid w:val="00436009"/>
    <w:rsid w:val="00442A48"/>
    <w:rsid w:val="004448E1"/>
    <w:rsid w:val="00447C7F"/>
    <w:rsid w:val="0045184A"/>
    <w:rsid w:val="00463942"/>
    <w:rsid w:val="00470C62"/>
    <w:rsid w:val="00472BA7"/>
    <w:rsid w:val="00481C3F"/>
    <w:rsid w:val="00486CF0"/>
    <w:rsid w:val="00491801"/>
    <w:rsid w:val="00497143"/>
    <w:rsid w:val="004B33BD"/>
    <w:rsid w:val="004B39E2"/>
    <w:rsid w:val="004B60FD"/>
    <w:rsid w:val="004D7EAD"/>
    <w:rsid w:val="004E46D1"/>
    <w:rsid w:val="004E5D4F"/>
    <w:rsid w:val="004F05F6"/>
    <w:rsid w:val="004F2D5C"/>
    <w:rsid w:val="00500336"/>
    <w:rsid w:val="00504A29"/>
    <w:rsid w:val="00506B5A"/>
    <w:rsid w:val="0050734F"/>
    <w:rsid w:val="005075F1"/>
    <w:rsid w:val="00523EFF"/>
    <w:rsid w:val="005250A0"/>
    <w:rsid w:val="005417EB"/>
    <w:rsid w:val="00547689"/>
    <w:rsid w:val="00554841"/>
    <w:rsid w:val="00556F2D"/>
    <w:rsid w:val="00570130"/>
    <w:rsid w:val="005A3F83"/>
    <w:rsid w:val="005B354F"/>
    <w:rsid w:val="005B53E5"/>
    <w:rsid w:val="005B7046"/>
    <w:rsid w:val="005C10B8"/>
    <w:rsid w:val="005D5E08"/>
    <w:rsid w:val="005E2798"/>
    <w:rsid w:val="005E28E2"/>
    <w:rsid w:val="005F2742"/>
    <w:rsid w:val="005F2F2D"/>
    <w:rsid w:val="00622608"/>
    <w:rsid w:val="0062415C"/>
    <w:rsid w:val="0064098C"/>
    <w:rsid w:val="00640EA5"/>
    <w:rsid w:val="00641571"/>
    <w:rsid w:val="00653886"/>
    <w:rsid w:val="006538E8"/>
    <w:rsid w:val="00661A56"/>
    <w:rsid w:val="00671E27"/>
    <w:rsid w:val="00676D29"/>
    <w:rsid w:val="00682B1A"/>
    <w:rsid w:val="006A4378"/>
    <w:rsid w:val="006A59B3"/>
    <w:rsid w:val="006B2DC8"/>
    <w:rsid w:val="006B3EE3"/>
    <w:rsid w:val="006D4A37"/>
    <w:rsid w:val="006D7020"/>
    <w:rsid w:val="006E57FF"/>
    <w:rsid w:val="006F380E"/>
    <w:rsid w:val="00712BFB"/>
    <w:rsid w:val="007169D6"/>
    <w:rsid w:val="007200D1"/>
    <w:rsid w:val="00727D73"/>
    <w:rsid w:val="0074439E"/>
    <w:rsid w:val="00744C8F"/>
    <w:rsid w:val="00762A13"/>
    <w:rsid w:val="00763656"/>
    <w:rsid w:val="00771B17"/>
    <w:rsid w:val="00783DDE"/>
    <w:rsid w:val="007860C1"/>
    <w:rsid w:val="00793778"/>
    <w:rsid w:val="007A3585"/>
    <w:rsid w:val="007A5EC6"/>
    <w:rsid w:val="007B2298"/>
    <w:rsid w:val="007B480C"/>
    <w:rsid w:val="007C5C48"/>
    <w:rsid w:val="007C7027"/>
    <w:rsid w:val="007C7F61"/>
    <w:rsid w:val="007D34F7"/>
    <w:rsid w:val="007F3358"/>
    <w:rsid w:val="00804D53"/>
    <w:rsid w:val="00811765"/>
    <w:rsid w:val="0081624C"/>
    <w:rsid w:val="008210D0"/>
    <w:rsid w:val="00824552"/>
    <w:rsid w:val="0084493B"/>
    <w:rsid w:val="00845343"/>
    <w:rsid w:val="00862053"/>
    <w:rsid w:val="008667F0"/>
    <w:rsid w:val="00866D7E"/>
    <w:rsid w:val="00867EAE"/>
    <w:rsid w:val="00872E89"/>
    <w:rsid w:val="008935B4"/>
    <w:rsid w:val="00894018"/>
    <w:rsid w:val="0089493A"/>
    <w:rsid w:val="008B6ABD"/>
    <w:rsid w:val="008C062E"/>
    <w:rsid w:val="008D20FE"/>
    <w:rsid w:val="008D66C6"/>
    <w:rsid w:val="0090195B"/>
    <w:rsid w:val="009209CA"/>
    <w:rsid w:val="0092524D"/>
    <w:rsid w:val="009310DA"/>
    <w:rsid w:val="00934C0D"/>
    <w:rsid w:val="00937146"/>
    <w:rsid w:val="0094175E"/>
    <w:rsid w:val="0094377F"/>
    <w:rsid w:val="0094524B"/>
    <w:rsid w:val="00953766"/>
    <w:rsid w:val="00954533"/>
    <w:rsid w:val="009643F9"/>
    <w:rsid w:val="00980ED2"/>
    <w:rsid w:val="00982650"/>
    <w:rsid w:val="00982F01"/>
    <w:rsid w:val="009868D7"/>
    <w:rsid w:val="00993944"/>
    <w:rsid w:val="009A3EED"/>
    <w:rsid w:val="009A5747"/>
    <w:rsid w:val="009B2190"/>
    <w:rsid w:val="009B4FBE"/>
    <w:rsid w:val="009C5197"/>
    <w:rsid w:val="009C6E30"/>
    <w:rsid w:val="009D665F"/>
    <w:rsid w:val="009E0F8A"/>
    <w:rsid w:val="009E1A1F"/>
    <w:rsid w:val="00A1616C"/>
    <w:rsid w:val="00A22CE0"/>
    <w:rsid w:val="00A24011"/>
    <w:rsid w:val="00A542DA"/>
    <w:rsid w:val="00A55295"/>
    <w:rsid w:val="00A56F1C"/>
    <w:rsid w:val="00A72E77"/>
    <w:rsid w:val="00A8545A"/>
    <w:rsid w:val="00A978DF"/>
    <w:rsid w:val="00AA06A5"/>
    <w:rsid w:val="00AC124E"/>
    <w:rsid w:val="00AC55B6"/>
    <w:rsid w:val="00AE3A35"/>
    <w:rsid w:val="00AF275E"/>
    <w:rsid w:val="00AF387F"/>
    <w:rsid w:val="00B1155A"/>
    <w:rsid w:val="00B179E0"/>
    <w:rsid w:val="00B225C8"/>
    <w:rsid w:val="00B23517"/>
    <w:rsid w:val="00B273E1"/>
    <w:rsid w:val="00B27D5C"/>
    <w:rsid w:val="00B40B3E"/>
    <w:rsid w:val="00B60775"/>
    <w:rsid w:val="00B7202A"/>
    <w:rsid w:val="00B84664"/>
    <w:rsid w:val="00B87D25"/>
    <w:rsid w:val="00B90A40"/>
    <w:rsid w:val="00B939AF"/>
    <w:rsid w:val="00B94AAE"/>
    <w:rsid w:val="00BB1DF9"/>
    <w:rsid w:val="00BD0AE4"/>
    <w:rsid w:val="00BD2100"/>
    <w:rsid w:val="00BD3956"/>
    <w:rsid w:val="00BD73E7"/>
    <w:rsid w:val="00BE3719"/>
    <w:rsid w:val="00BE4C3D"/>
    <w:rsid w:val="00BE4F08"/>
    <w:rsid w:val="00C0332E"/>
    <w:rsid w:val="00C3188C"/>
    <w:rsid w:val="00C32C46"/>
    <w:rsid w:val="00C36A96"/>
    <w:rsid w:val="00C4752F"/>
    <w:rsid w:val="00C63BBE"/>
    <w:rsid w:val="00C678BC"/>
    <w:rsid w:val="00C7481F"/>
    <w:rsid w:val="00C74FF1"/>
    <w:rsid w:val="00C757F9"/>
    <w:rsid w:val="00C75DC2"/>
    <w:rsid w:val="00C76634"/>
    <w:rsid w:val="00C86D15"/>
    <w:rsid w:val="00C9109C"/>
    <w:rsid w:val="00C91288"/>
    <w:rsid w:val="00C95E7B"/>
    <w:rsid w:val="00CA563F"/>
    <w:rsid w:val="00CB04EB"/>
    <w:rsid w:val="00CB0FF2"/>
    <w:rsid w:val="00CB6DE3"/>
    <w:rsid w:val="00CD2106"/>
    <w:rsid w:val="00CD5651"/>
    <w:rsid w:val="00CE70B6"/>
    <w:rsid w:val="00CF0C23"/>
    <w:rsid w:val="00D11CD7"/>
    <w:rsid w:val="00D15BB2"/>
    <w:rsid w:val="00D313BB"/>
    <w:rsid w:val="00D32D98"/>
    <w:rsid w:val="00D41D59"/>
    <w:rsid w:val="00D477F0"/>
    <w:rsid w:val="00D56BCA"/>
    <w:rsid w:val="00D615F1"/>
    <w:rsid w:val="00D61AAD"/>
    <w:rsid w:val="00D63C80"/>
    <w:rsid w:val="00D66EE2"/>
    <w:rsid w:val="00D81E51"/>
    <w:rsid w:val="00D82B6A"/>
    <w:rsid w:val="00D84E8C"/>
    <w:rsid w:val="00D94FC2"/>
    <w:rsid w:val="00D97237"/>
    <w:rsid w:val="00DA7E33"/>
    <w:rsid w:val="00DB336F"/>
    <w:rsid w:val="00DB5E8B"/>
    <w:rsid w:val="00DE1658"/>
    <w:rsid w:val="00DE23D3"/>
    <w:rsid w:val="00DE4300"/>
    <w:rsid w:val="00DF6624"/>
    <w:rsid w:val="00E01E70"/>
    <w:rsid w:val="00E0319E"/>
    <w:rsid w:val="00E03609"/>
    <w:rsid w:val="00E12191"/>
    <w:rsid w:val="00E24F07"/>
    <w:rsid w:val="00E323E6"/>
    <w:rsid w:val="00E338B3"/>
    <w:rsid w:val="00E34402"/>
    <w:rsid w:val="00E42B36"/>
    <w:rsid w:val="00E43A7E"/>
    <w:rsid w:val="00E45223"/>
    <w:rsid w:val="00E624CB"/>
    <w:rsid w:val="00E6772C"/>
    <w:rsid w:val="00E73D88"/>
    <w:rsid w:val="00E820C1"/>
    <w:rsid w:val="00E84AE8"/>
    <w:rsid w:val="00E867B1"/>
    <w:rsid w:val="00E949DF"/>
    <w:rsid w:val="00E97CF0"/>
    <w:rsid w:val="00EA6B1C"/>
    <w:rsid w:val="00EB4F2F"/>
    <w:rsid w:val="00EC1A44"/>
    <w:rsid w:val="00ED3592"/>
    <w:rsid w:val="00F022AB"/>
    <w:rsid w:val="00F464CF"/>
    <w:rsid w:val="00F501FF"/>
    <w:rsid w:val="00F505A7"/>
    <w:rsid w:val="00F52FEA"/>
    <w:rsid w:val="00F64B67"/>
    <w:rsid w:val="00F8468E"/>
    <w:rsid w:val="00F9211A"/>
    <w:rsid w:val="00FA3022"/>
    <w:rsid w:val="00FB5A37"/>
    <w:rsid w:val="00FB725F"/>
    <w:rsid w:val="00FD2CB9"/>
    <w:rsid w:val="00FD5DBD"/>
    <w:rsid w:val="00FD683C"/>
    <w:rsid w:val="00FD7433"/>
    <w:rsid w:val="00FE0A3D"/>
    <w:rsid w:val="00FF3EB3"/>
    <w:rsid w:val="00FF573B"/>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1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54841"/>
    <w:pPr>
      <w:spacing w:before="120"/>
    </w:pPr>
  </w:style>
  <w:style w:type="paragraph" w:styleId="Heading1">
    <w:name w:val="heading 1"/>
    <w:basedOn w:val="Normal"/>
    <w:next w:val="Normal"/>
    <w:link w:val="Heading1Char"/>
    <w:qFormat/>
    <w:rsid w:val="001D7BE1"/>
    <w:pPr>
      <w:keepNext/>
      <w:outlineLvl w:val="0"/>
    </w:pPr>
    <w:rPr>
      <w:rFonts w:ascii="Arial Bold" w:eastAsia="MS Mincho" w:hAnsi="Arial Bold" w:cs="Arial"/>
      <w:b/>
      <w:bCs/>
      <w:caps/>
      <w:kern w:val="32"/>
      <w:sz w:val="20"/>
      <w:szCs w:val="20"/>
      <w:lang w:val="en-GB" w:eastAsia="ja-JP"/>
    </w:rPr>
  </w:style>
  <w:style w:type="paragraph" w:styleId="Heading3">
    <w:name w:val="heading 3"/>
    <w:basedOn w:val="Normal"/>
    <w:next w:val="Normal"/>
    <w:link w:val="Heading3Char"/>
    <w:uiPriority w:val="9"/>
    <w:semiHidden/>
    <w:unhideWhenUsed/>
    <w:qFormat/>
    <w:rsid w:val="00421585"/>
    <w:pPr>
      <w:keepNext/>
      <w:keepLines/>
      <w:spacing w:before="40"/>
      <w:outlineLvl w:val="2"/>
    </w:pPr>
    <w:rPr>
      <w:rFonts w:asciiTheme="majorHAnsi" w:eastAsiaTheme="majorEastAsia" w:hAnsiTheme="majorHAnsi" w:cstheme="majorBidi"/>
      <w:color w:val="005F37"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845343"/>
    <w:pPr>
      <w:numPr>
        <w:numId w:val="6"/>
      </w:numPr>
      <w:spacing w:before="240" w:after="120"/>
      <w:ind w:left="357" w:hanging="357"/>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210677"/>
    <w:pPr>
      <w:keepNext/>
      <w:numPr>
        <w:ilvl w:val="1"/>
        <w:numId w:val="6"/>
      </w:numPr>
      <w:ind w:left="357" w:hanging="357"/>
    </w:pPr>
    <w:rPr>
      <w:rFonts w:ascii="Segoe UI" w:hAnsi="Segoe UI" w:cs="Segoe UI"/>
      <w:b/>
      <w:bCs/>
      <w:color w:val="0057B8" w:themeColor="accent3"/>
      <w:sz w:val="20"/>
      <w:szCs w:val="20"/>
    </w:rPr>
  </w:style>
  <w:style w:type="paragraph" w:customStyle="1" w:styleId="HPRAHeadingL3">
    <w:name w:val="HPRA_Heading_L3"/>
    <w:basedOn w:val="ListParagraph"/>
    <w:next w:val="BodyText"/>
    <w:qFormat/>
    <w:rsid w:val="002B689F"/>
    <w:pPr>
      <w:keepNext/>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1">
    <w:name w:val="HPRA_Alphabet_Bulleted_List"/>
    <w:basedOn w:val="Normal"/>
    <w:link w:val="HPRAAlphabetBulletedListChar"/>
    <w:qFormat/>
    <w:rsid w:val="00744C8F"/>
    <w:pPr>
      <w:numPr>
        <w:numId w:val="14"/>
      </w:numPr>
      <w:contextualSpacing/>
    </w:pPr>
    <w:rPr>
      <w:rFonts w:ascii="Segoe UI" w:eastAsia="Segoe UI" w:hAnsi="Segoe UI" w:cs="Segoe UI"/>
      <w:sz w:val="20"/>
      <w:szCs w:val="20"/>
    </w:rPr>
  </w:style>
  <w:style w:type="numbering" w:customStyle="1" w:styleId="Style1">
    <w:name w:val="Style1"/>
    <w:uiPriority w:val="99"/>
    <w:rsid w:val="00744C8F"/>
    <w:pPr>
      <w:numPr>
        <w:numId w:val="2"/>
      </w:numPr>
    </w:pPr>
  </w:style>
  <w:style w:type="paragraph" w:customStyle="1" w:styleId="HPRABulletedList">
    <w:name w:val="HPRA_Bulleted_List"/>
    <w:basedOn w:val="HPRAAlphabetBulletedList1"/>
    <w:link w:val="HPRABulletedListChar"/>
    <w:qFormat/>
    <w:rsid w:val="00744C8F"/>
    <w:pPr>
      <w:numPr>
        <w:numId w:val="12"/>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1"/>
    <w:link w:val="HPRALowercaseAlphabetBulletListChar"/>
    <w:uiPriority w:val="4"/>
    <w:qFormat/>
    <w:rsid w:val="004E46D1"/>
    <w:pPr>
      <w:numPr>
        <w:numId w:val="15"/>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uiPriority w:val="4"/>
    <w:qFormat/>
    <w:rsid w:val="004E46D1"/>
    <w:pPr>
      <w:numPr>
        <w:numId w:val="16"/>
      </w:numPr>
    </w:pPr>
  </w:style>
  <w:style w:type="table" w:customStyle="1" w:styleId="HPRATableBlueHeader">
    <w:name w:val="HPRA_Table_BlueHeader"/>
    <w:basedOn w:val="TableNormal"/>
    <w:uiPriority w:val="99"/>
    <w:rsid w:val="002F2655"/>
    <w:tblPr>
      <w:tblBorders>
        <w:top w:val="single" w:sz="4" w:space="0" w:color="FFFFFF" w:themeColor="background1"/>
        <w:left w:val="single" w:sz="4" w:space="0" w:color="FFFFFF" w:themeColor="background1"/>
        <w:bottom w:val="single" w:sz="4" w:space="0" w:color="707173" w:themeColor="text2"/>
        <w:right w:val="single" w:sz="4" w:space="0" w:color="FFFFFF" w:themeColor="background1"/>
        <w:insideH w:val="single" w:sz="4" w:space="0" w:color="707173" w:themeColor="text2"/>
        <w:insideV w:val="single" w:sz="4" w:space="0" w:color="FFFFFF" w:themeColor="background1"/>
      </w:tblBorders>
    </w:tblPr>
    <w:tblStylePr w:type="firstRow">
      <w:rPr>
        <w:rFonts w:ascii="Segoe UI" w:hAnsi="Segoe UI"/>
        <w:b/>
        <w:color w:val="FFFFFF" w:themeColor="background1"/>
        <w:sz w:val="20"/>
      </w:rPr>
      <w:tblPr/>
      <w:tcPr>
        <w:tcBorders>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E46D1"/>
    <w:pPr>
      <w:numPr>
        <w:numId w:val="3"/>
      </w:numPr>
    </w:pPr>
  </w:style>
  <w:style w:type="numbering" w:customStyle="1" w:styleId="HPRARomanNumeralsBulletedlist">
    <w:name w:val="HPRA_RomanNumerals_Bulleted list"/>
    <w:uiPriority w:val="99"/>
    <w:rsid w:val="004E46D1"/>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4E46D1"/>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3709D4"/>
    <w:pPr>
      <w:numPr>
        <w:numId w:val="5"/>
      </w:numPr>
    </w:pPr>
  </w:style>
  <w:style w:type="paragraph" w:customStyle="1" w:styleId="HPRAArabicNumeralBulletedList">
    <w:name w:val="HPRA_Arabic Numeral_Bulleted List"/>
    <w:basedOn w:val="HPRARomanNumeralsBulletedList0"/>
    <w:uiPriority w:val="4"/>
    <w:qFormat/>
    <w:rsid w:val="004E46D1"/>
    <w:pPr>
      <w:numPr>
        <w:numId w:val="17"/>
      </w:numPr>
    </w:pPr>
    <w:rPr>
      <w:rFonts w:eastAsiaTheme="minorHAnsi"/>
    </w:rPr>
  </w:style>
  <w:style w:type="paragraph" w:styleId="List">
    <w:name w:val="List"/>
    <w:basedOn w:val="Normal"/>
    <w:uiPriority w:val="99"/>
    <w:unhideWhenUsed/>
    <w:rsid w:val="00333F32"/>
    <w:pPr>
      <w:numPr>
        <w:numId w:val="18"/>
      </w:numPr>
      <w:spacing w:before="0"/>
      <w:ind w:left="641"/>
      <w:contextualSpacing/>
    </w:pPr>
    <w:rPr>
      <w:sz w:val="20"/>
      <w:szCs w:val="20"/>
    </w:rPr>
  </w:style>
  <w:style w:type="paragraph" w:customStyle="1" w:styleId="HPRAHeading">
    <w:name w:val="HPRA_Heading"/>
    <w:basedOn w:val="HPRAHeadingL1"/>
    <w:qFormat/>
    <w:rsid w:val="00CE70B6"/>
    <w:pPr>
      <w:numPr>
        <w:numId w:val="0"/>
      </w:numPr>
    </w:pPr>
    <w:rPr>
      <w:color w:val="707173" w:themeColor="text2"/>
    </w:rPr>
  </w:style>
  <w:style w:type="paragraph" w:customStyle="1" w:styleId="HPRAS2Footer">
    <w:name w:val="HPRA_S2_Footer"/>
    <w:basedOn w:val="Normal"/>
    <w:next w:val="HPRAMainBodyText"/>
    <w:qFormat/>
    <w:rsid w:val="004B60FD"/>
    <w:pPr>
      <w:tabs>
        <w:tab w:val="right" w:pos="8505"/>
      </w:tabs>
    </w:pPr>
    <w:rPr>
      <w:rFonts w:eastAsia="Segoe UI"/>
      <w:color w:val="707173"/>
      <w:sz w:val="18"/>
      <w:szCs w:val="18"/>
    </w:rPr>
  </w:style>
  <w:style w:type="paragraph" w:styleId="BodyText2">
    <w:name w:val="Body Text 2"/>
    <w:basedOn w:val="Normal"/>
    <w:link w:val="BodyText2Char"/>
    <w:uiPriority w:val="99"/>
    <w:semiHidden/>
    <w:unhideWhenUsed/>
    <w:rsid w:val="00676D29"/>
    <w:pPr>
      <w:spacing w:after="120" w:line="480" w:lineRule="auto"/>
    </w:pPr>
  </w:style>
  <w:style w:type="character" w:customStyle="1" w:styleId="BodyText2Char">
    <w:name w:val="Body Text 2 Char"/>
    <w:basedOn w:val="DefaultParagraphFont"/>
    <w:link w:val="BodyText2"/>
    <w:uiPriority w:val="99"/>
    <w:semiHidden/>
    <w:rsid w:val="00676D29"/>
  </w:style>
  <w:style w:type="character" w:customStyle="1" w:styleId="HPRAMainBodyTextChar">
    <w:name w:val="HPRA_MainBodyText Char"/>
    <w:basedOn w:val="DefaultParagraphFont"/>
    <w:link w:val="HPRAMainBodyText"/>
    <w:rsid w:val="00676D29"/>
    <w:rPr>
      <w:rFonts w:ascii="Segoe UI" w:hAnsi="Segoe UI" w:cs="Segoe UI"/>
      <w:sz w:val="20"/>
      <w:szCs w:val="20"/>
    </w:rPr>
  </w:style>
  <w:style w:type="paragraph" w:customStyle="1" w:styleId="Bulletedlist">
    <w:name w:val="Bulleted list"/>
    <w:basedOn w:val="HPRAAlphabetBulletedList1"/>
    <w:rsid w:val="00676D29"/>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1"/>
    <w:rsid w:val="00744C8F"/>
    <w:rPr>
      <w:rFonts w:ascii="Segoe UI" w:eastAsia="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E46D1"/>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744C8F"/>
    <w:pPr>
      <w:numPr>
        <w:numId w:val="11"/>
      </w:numPr>
    </w:pPr>
  </w:style>
  <w:style w:type="numbering" w:customStyle="1" w:styleId="HPRAGreaterIndentedBulletedList0">
    <w:name w:val="HPRA Greater Indented Bulleted List"/>
    <w:uiPriority w:val="99"/>
    <w:rsid w:val="00676D29"/>
    <w:pPr>
      <w:numPr>
        <w:numId w:val="8"/>
      </w:numPr>
    </w:pPr>
  </w:style>
  <w:style w:type="character" w:customStyle="1" w:styleId="HPRABulletedListChar">
    <w:name w:val="HPRA_Bulleted_List Char"/>
    <w:basedOn w:val="DefaultParagraphFont"/>
    <w:link w:val="HPRABulletedList"/>
    <w:rsid w:val="00744C8F"/>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744C8F"/>
    <w:pPr>
      <w:numPr>
        <w:numId w:val="9"/>
      </w:numPr>
    </w:pPr>
  </w:style>
  <w:style w:type="numbering" w:customStyle="1" w:styleId="HPRAGreaterIndentedBulletedList">
    <w:name w:val="HPRA_Greater Indented Bulleted_List"/>
    <w:uiPriority w:val="99"/>
    <w:rsid w:val="00744C8F"/>
    <w:pPr>
      <w:numPr>
        <w:numId w:val="9"/>
      </w:numPr>
    </w:pPr>
  </w:style>
  <w:style w:type="character" w:customStyle="1" w:styleId="HPRAIndentedBulletListChar">
    <w:name w:val="HPRA_Indented Bullet_List Char"/>
    <w:basedOn w:val="HPRABulletedListChar"/>
    <w:link w:val="HPRAIndentedBulletList"/>
    <w:uiPriority w:val="4"/>
    <w:rsid w:val="00744C8F"/>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744C8F"/>
    <w:rPr>
      <w:rFonts w:ascii="Segoe UI" w:eastAsia="Segoe UI" w:hAnsi="Segoe UI" w:cs="Segoe UI"/>
      <w:sz w:val="20"/>
      <w:szCs w:val="20"/>
    </w:rPr>
  </w:style>
  <w:style w:type="numbering" w:customStyle="1" w:styleId="HPRAIndentedBulletedlist">
    <w:name w:val="HPRA_Indented Bulleted list"/>
    <w:uiPriority w:val="99"/>
    <w:rsid w:val="00676D29"/>
    <w:pPr>
      <w:numPr>
        <w:numId w:val="10"/>
      </w:numPr>
    </w:pPr>
  </w:style>
  <w:style w:type="numbering" w:customStyle="1" w:styleId="HPRAAlphabetbulletedlist0">
    <w:name w:val="HPRA_Alphabet_bulleted_list"/>
    <w:uiPriority w:val="99"/>
    <w:rsid w:val="00744C8F"/>
    <w:pPr>
      <w:numPr>
        <w:numId w:val="13"/>
      </w:numPr>
    </w:pPr>
  </w:style>
  <w:style w:type="character" w:customStyle="1" w:styleId="Heading1Char">
    <w:name w:val="Heading 1 Char"/>
    <w:basedOn w:val="DefaultParagraphFont"/>
    <w:link w:val="Heading1"/>
    <w:rsid w:val="001D7BE1"/>
    <w:rPr>
      <w:rFonts w:ascii="Arial Bold" w:eastAsia="MS Mincho" w:hAnsi="Arial Bold" w:cs="Arial"/>
      <w:b/>
      <w:bCs/>
      <w:caps/>
      <w:kern w:val="32"/>
      <w:sz w:val="20"/>
      <w:szCs w:val="20"/>
      <w:lang w:val="en-GB" w:eastAsia="ja-JP"/>
    </w:rPr>
  </w:style>
  <w:style w:type="paragraph" w:customStyle="1" w:styleId="CM4">
    <w:name w:val="CM4"/>
    <w:basedOn w:val="Normal"/>
    <w:next w:val="Normal"/>
    <w:uiPriority w:val="99"/>
    <w:rsid w:val="001D7BE1"/>
    <w:pPr>
      <w:autoSpaceDE w:val="0"/>
      <w:autoSpaceDN w:val="0"/>
      <w:adjustRightInd w:val="0"/>
    </w:pPr>
    <w:rPr>
      <w:rFonts w:ascii="EUAlbertina" w:eastAsia="MS Mincho" w:hAnsi="EUAlbertina" w:cs="Times New Roman"/>
      <w:sz w:val="24"/>
      <w:szCs w:val="24"/>
      <w:lang w:eastAsia="en-IE"/>
    </w:rPr>
  </w:style>
  <w:style w:type="paragraph" w:customStyle="1" w:styleId="QMSbulletsitalics">
    <w:name w:val="QMS bullets italics"/>
    <w:basedOn w:val="Normal"/>
    <w:rsid w:val="001D7BE1"/>
    <w:pPr>
      <w:tabs>
        <w:tab w:val="num" w:pos="720"/>
      </w:tabs>
      <w:ind w:left="360" w:hanging="360"/>
    </w:pPr>
    <w:rPr>
      <w:rFonts w:ascii="Times New Roman" w:eastAsia="MS Mincho" w:hAnsi="Times New Roman" w:cs="Times New Roman"/>
      <w:i/>
      <w:lang w:val="en-GB"/>
    </w:rPr>
  </w:style>
  <w:style w:type="paragraph" w:styleId="TOC1">
    <w:name w:val="toc 1"/>
    <w:next w:val="Normal"/>
    <w:autoRedefine/>
    <w:uiPriority w:val="39"/>
    <w:rsid w:val="00EC1A44"/>
    <w:pPr>
      <w:tabs>
        <w:tab w:val="left" w:pos="600"/>
        <w:tab w:val="right" w:pos="8505"/>
      </w:tabs>
      <w:spacing w:before="120" w:after="120"/>
    </w:pPr>
    <w:rPr>
      <w:rFonts w:eastAsia="MS Mincho" w:cs="Times New Roman"/>
      <w:smallCaps/>
      <w:szCs w:val="20"/>
      <w:lang w:val="en-GB"/>
    </w:rPr>
  </w:style>
  <w:style w:type="paragraph" w:customStyle="1" w:styleId="Default">
    <w:name w:val="Default"/>
    <w:rsid w:val="00491801"/>
    <w:pPr>
      <w:autoSpaceDE w:val="0"/>
      <w:autoSpaceDN w:val="0"/>
      <w:adjustRightInd w:val="0"/>
    </w:pPr>
    <w:rPr>
      <w:rFonts w:ascii="Century Schoolbook" w:eastAsia="MS Mincho" w:hAnsi="Century Schoolbook" w:cs="Century Schoolbook"/>
      <w:color w:val="000000"/>
      <w:sz w:val="24"/>
      <w:szCs w:val="24"/>
      <w:lang w:eastAsia="en-IE"/>
    </w:rPr>
  </w:style>
  <w:style w:type="paragraph" w:customStyle="1" w:styleId="Basictextbullets">
    <w:name w:val="Basic text bullets"/>
    <w:basedOn w:val="Normal"/>
    <w:autoRedefine/>
    <w:rsid w:val="00491801"/>
    <w:pPr>
      <w:numPr>
        <w:numId w:val="19"/>
      </w:numPr>
      <w:spacing w:before="60" w:after="60"/>
      <w:jc w:val="both"/>
    </w:pPr>
    <w:rPr>
      <w:rFonts w:ascii="Times New Roman" w:eastAsia="Times New Roman" w:hAnsi="Times New Roman" w:cs="Times New Roman"/>
      <w:szCs w:val="24"/>
      <w:lang w:val="en-GB"/>
    </w:rPr>
  </w:style>
  <w:style w:type="paragraph" w:styleId="BodyText3">
    <w:name w:val="Body Text 3"/>
    <w:basedOn w:val="Normal"/>
    <w:link w:val="BodyText3Char"/>
    <w:uiPriority w:val="99"/>
    <w:semiHidden/>
    <w:unhideWhenUsed/>
    <w:rsid w:val="00491801"/>
    <w:pPr>
      <w:spacing w:after="120"/>
    </w:pPr>
    <w:rPr>
      <w:sz w:val="16"/>
      <w:szCs w:val="16"/>
    </w:rPr>
  </w:style>
  <w:style w:type="character" w:customStyle="1" w:styleId="BodyText3Char">
    <w:name w:val="Body Text 3 Char"/>
    <w:basedOn w:val="DefaultParagraphFont"/>
    <w:link w:val="BodyText3"/>
    <w:uiPriority w:val="99"/>
    <w:semiHidden/>
    <w:rsid w:val="00491801"/>
    <w:rPr>
      <w:sz w:val="16"/>
      <w:szCs w:val="16"/>
    </w:rPr>
  </w:style>
  <w:style w:type="paragraph" w:styleId="CommentText">
    <w:name w:val="annotation text"/>
    <w:basedOn w:val="Normal"/>
    <w:link w:val="CommentTextChar"/>
    <w:rsid w:val="00491801"/>
    <w:rPr>
      <w:rFonts w:ascii="Times New Roman" w:eastAsia="MS Mincho" w:hAnsi="Times New Roman" w:cs="Times New Roman"/>
      <w:sz w:val="20"/>
      <w:szCs w:val="20"/>
      <w:lang w:val="en-GB" w:eastAsia="ja-JP"/>
    </w:rPr>
  </w:style>
  <w:style w:type="character" w:customStyle="1" w:styleId="CommentTextChar">
    <w:name w:val="Comment Text Char"/>
    <w:basedOn w:val="DefaultParagraphFont"/>
    <w:link w:val="CommentText"/>
    <w:rsid w:val="00491801"/>
    <w:rPr>
      <w:rFonts w:ascii="Times New Roman" w:eastAsia="MS Mincho" w:hAnsi="Times New Roman" w:cs="Times New Roman"/>
      <w:sz w:val="20"/>
      <w:szCs w:val="20"/>
      <w:lang w:val="en-GB" w:eastAsia="ja-JP"/>
    </w:rPr>
  </w:style>
  <w:style w:type="paragraph" w:customStyle="1" w:styleId="Basictext">
    <w:name w:val="Basic text"/>
    <w:basedOn w:val="Normal"/>
    <w:autoRedefine/>
    <w:rsid w:val="007F3358"/>
    <w:pPr>
      <w:widowControl w:val="0"/>
      <w:tabs>
        <w:tab w:val="left" w:pos="1620"/>
        <w:tab w:val="left" w:pos="9180"/>
      </w:tabs>
      <w:ind w:right="-108"/>
      <w:jc w:val="both"/>
    </w:pPr>
    <w:rPr>
      <w:i/>
      <w:iCs/>
      <w:sz w:val="20"/>
      <w:szCs w:val="20"/>
      <w:lang w:val="en-GB" w:eastAsia="en-IE"/>
    </w:rPr>
  </w:style>
  <w:style w:type="paragraph" w:customStyle="1" w:styleId="Basictextunderlined">
    <w:name w:val="Basic text underlined"/>
    <w:basedOn w:val="Basictext"/>
    <w:autoRedefine/>
    <w:rsid w:val="00491801"/>
    <w:pPr>
      <w:spacing w:before="60" w:after="60"/>
    </w:pPr>
    <w:rPr>
      <w:rFonts w:ascii="Times New Roman" w:hAnsi="Times New Roman"/>
      <w:color w:val="92D050"/>
      <w:sz w:val="24"/>
      <w:u w:val="single"/>
    </w:rPr>
  </w:style>
  <w:style w:type="paragraph" w:customStyle="1" w:styleId="CM1">
    <w:name w:val="CM1"/>
    <w:basedOn w:val="Normal"/>
    <w:next w:val="Normal"/>
    <w:uiPriority w:val="99"/>
    <w:rsid w:val="00B84664"/>
    <w:pPr>
      <w:autoSpaceDE w:val="0"/>
      <w:autoSpaceDN w:val="0"/>
      <w:adjustRightInd w:val="0"/>
    </w:pPr>
    <w:rPr>
      <w:rFonts w:ascii="EUAlbertina" w:eastAsia="MS Mincho" w:hAnsi="EUAlbertina" w:cs="Times New Roman"/>
      <w:sz w:val="24"/>
      <w:szCs w:val="24"/>
      <w:lang w:eastAsia="en-IE"/>
    </w:rPr>
  </w:style>
  <w:style w:type="paragraph" w:customStyle="1" w:styleId="CM3">
    <w:name w:val="CM3"/>
    <w:basedOn w:val="Normal"/>
    <w:next w:val="Normal"/>
    <w:uiPriority w:val="99"/>
    <w:rsid w:val="00B84664"/>
    <w:pPr>
      <w:autoSpaceDE w:val="0"/>
      <w:autoSpaceDN w:val="0"/>
      <w:adjustRightInd w:val="0"/>
    </w:pPr>
    <w:rPr>
      <w:rFonts w:ascii="EUAlbertina" w:eastAsia="MS Mincho" w:hAnsi="EUAlbertina" w:cs="Times New Roman"/>
      <w:sz w:val="24"/>
      <w:szCs w:val="24"/>
      <w:lang w:eastAsia="en-IE"/>
    </w:rPr>
  </w:style>
  <w:style w:type="paragraph" w:styleId="NormalIndent">
    <w:name w:val="Normal Indent"/>
    <w:basedOn w:val="Normal"/>
    <w:rsid w:val="0094524B"/>
    <w:pPr>
      <w:ind w:left="720"/>
    </w:pPr>
    <w:rPr>
      <w:rFonts w:ascii="Times New Roman" w:eastAsia="MS Mincho" w:hAnsi="Times New Roman" w:cs="Times New Roman"/>
      <w:lang w:val="en-GB" w:eastAsia="ja-JP"/>
    </w:rPr>
  </w:style>
  <w:style w:type="paragraph" w:styleId="TOCHeading">
    <w:name w:val="TOC Heading"/>
    <w:basedOn w:val="Heading1"/>
    <w:next w:val="Normal"/>
    <w:uiPriority w:val="39"/>
    <w:unhideWhenUsed/>
    <w:qFormat/>
    <w:rsid w:val="007C7F61"/>
    <w:pPr>
      <w:keepLines/>
      <w:spacing w:before="480" w:line="276" w:lineRule="auto"/>
      <w:outlineLvl w:val="9"/>
    </w:pPr>
    <w:rPr>
      <w:rFonts w:asciiTheme="majorHAnsi" w:eastAsiaTheme="majorEastAsia" w:hAnsiTheme="majorHAnsi" w:cstheme="majorBidi"/>
      <w:caps w:val="0"/>
      <w:color w:val="008F52" w:themeColor="accent1" w:themeShade="BF"/>
      <w:kern w:val="0"/>
      <w:sz w:val="28"/>
      <w:szCs w:val="28"/>
      <w:lang w:val="en-US" w:eastAsia="en-US"/>
    </w:rPr>
  </w:style>
  <w:style w:type="character" w:styleId="CommentReference">
    <w:name w:val="annotation reference"/>
    <w:basedOn w:val="DefaultParagraphFont"/>
    <w:uiPriority w:val="99"/>
    <w:semiHidden/>
    <w:unhideWhenUsed/>
    <w:rsid w:val="00C32C46"/>
    <w:rPr>
      <w:sz w:val="16"/>
      <w:szCs w:val="16"/>
    </w:rPr>
  </w:style>
  <w:style w:type="paragraph" w:styleId="CommentSubject">
    <w:name w:val="annotation subject"/>
    <w:basedOn w:val="CommentText"/>
    <w:next w:val="CommentText"/>
    <w:link w:val="CommentSubjectChar"/>
    <w:uiPriority w:val="99"/>
    <w:semiHidden/>
    <w:unhideWhenUsed/>
    <w:rsid w:val="00C32C46"/>
    <w:rPr>
      <w:rFonts w:asciiTheme="minorHAnsi" w:eastAsiaTheme="minorHAnsi" w:hAnsiTheme="minorHAnsi" w:cstheme="minorBidi"/>
      <w:b/>
      <w:bCs/>
      <w:lang w:val="en-IE" w:eastAsia="en-US"/>
    </w:rPr>
  </w:style>
  <w:style w:type="character" w:customStyle="1" w:styleId="CommentSubjectChar">
    <w:name w:val="Comment Subject Char"/>
    <w:basedOn w:val="CommentTextChar"/>
    <w:link w:val="CommentSubject"/>
    <w:uiPriority w:val="99"/>
    <w:semiHidden/>
    <w:rsid w:val="00C32C46"/>
    <w:rPr>
      <w:rFonts w:ascii="Times New Roman" w:eastAsia="MS Mincho" w:hAnsi="Times New Roman" w:cs="Times New Roman"/>
      <w:b/>
      <w:bCs/>
      <w:sz w:val="20"/>
      <w:szCs w:val="20"/>
      <w:lang w:val="en-GB" w:eastAsia="ja-JP"/>
    </w:rPr>
  </w:style>
  <w:style w:type="paragraph" w:styleId="BlockText">
    <w:name w:val="Block Text"/>
    <w:basedOn w:val="Normal"/>
    <w:uiPriority w:val="99"/>
    <w:unhideWhenUsed/>
    <w:rsid w:val="00333F32"/>
    <w:pPr>
      <w:pBdr>
        <w:top w:val="single" w:sz="2" w:space="10" w:color="00BF6F" w:themeColor="accent1"/>
        <w:left w:val="single" w:sz="2" w:space="10" w:color="00BF6F" w:themeColor="accent1"/>
        <w:bottom w:val="single" w:sz="2" w:space="10" w:color="00BF6F" w:themeColor="accent1"/>
        <w:right w:val="single" w:sz="2" w:space="10" w:color="00BF6F" w:themeColor="accent1"/>
      </w:pBdr>
      <w:ind w:left="1152" w:right="1152"/>
    </w:pPr>
    <w:rPr>
      <w:rFonts w:eastAsiaTheme="minorEastAsia"/>
      <w:i/>
      <w:iCs/>
      <w:color w:val="00BF6F" w:themeColor="accent1"/>
    </w:rPr>
  </w:style>
  <w:style w:type="paragraph" w:styleId="BodyText">
    <w:name w:val="Body Text"/>
    <w:basedOn w:val="Normal"/>
    <w:link w:val="BodyTextChar"/>
    <w:uiPriority w:val="99"/>
    <w:unhideWhenUsed/>
    <w:rsid w:val="00333F32"/>
    <w:rPr>
      <w:sz w:val="20"/>
    </w:rPr>
  </w:style>
  <w:style w:type="character" w:customStyle="1" w:styleId="BodyTextChar">
    <w:name w:val="Body Text Char"/>
    <w:basedOn w:val="DefaultParagraphFont"/>
    <w:link w:val="BodyText"/>
    <w:uiPriority w:val="99"/>
    <w:rsid w:val="00333F32"/>
    <w:rPr>
      <w:sz w:val="20"/>
    </w:rPr>
  </w:style>
  <w:style w:type="paragraph" w:styleId="Caption">
    <w:name w:val="caption"/>
    <w:basedOn w:val="Normal"/>
    <w:next w:val="Normal"/>
    <w:uiPriority w:val="35"/>
    <w:unhideWhenUsed/>
    <w:qFormat/>
    <w:rsid w:val="004B39E2"/>
    <w:pPr>
      <w:keepNext/>
    </w:pPr>
    <w:rPr>
      <w:i/>
      <w:iCs/>
      <w:color w:val="000000" w:themeColor="text1"/>
      <w:sz w:val="20"/>
      <w:szCs w:val="18"/>
    </w:rPr>
  </w:style>
  <w:style w:type="paragraph" w:customStyle="1" w:styleId="Tablefootnote">
    <w:name w:val="Table footnote"/>
    <w:basedOn w:val="Normal"/>
    <w:qFormat/>
    <w:rsid w:val="00506B5A"/>
    <w:pPr>
      <w:spacing w:before="0"/>
    </w:pPr>
    <w:rPr>
      <w:sz w:val="18"/>
      <w:szCs w:val="18"/>
      <w:lang w:val="en-GB"/>
    </w:rPr>
  </w:style>
  <w:style w:type="paragraph" w:styleId="Revision">
    <w:name w:val="Revision"/>
    <w:hidden/>
    <w:uiPriority w:val="99"/>
    <w:semiHidden/>
    <w:rsid w:val="00771B17"/>
  </w:style>
  <w:style w:type="character" w:customStyle="1" w:styleId="Heading3Char">
    <w:name w:val="Heading 3 Char"/>
    <w:basedOn w:val="DefaultParagraphFont"/>
    <w:link w:val="Heading3"/>
    <w:uiPriority w:val="9"/>
    <w:semiHidden/>
    <w:rsid w:val="00421585"/>
    <w:rPr>
      <w:rFonts w:asciiTheme="majorHAnsi" w:eastAsiaTheme="majorEastAsia" w:hAnsiTheme="majorHAnsi" w:cstheme="majorBidi"/>
      <w:color w:val="005F37" w:themeColor="accent1" w:themeShade="7F"/>
      <w:sz w:val="24"/>
      <w:szCs w:val="24"/>
    </w:rPr>
  </w:style>
  <w:style w:type="character" w:styleId="UnresolvedMention">
    <w:name w:val="Unresolved Mention"/>
    <w:basedOn w:val="DefaultParagraphFont"/>
    <w:uiPriority w:val="99"/>
    <w:semiHidden/>
    <w:unhideWhenUsed/>
    <w:rsid w:val="004215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05463">
      <w:bodyDiv w:val="1"/>
      <w:marLeft w:val="0"/>
      <w:marRight w:val="0"/>
      <w:marTop w:val="0"/>
      <w:marBottom w:val="0"/>
      <w:divBdr>
        <w:top w:val="none" w:sz="0" w:space="0" w:color="auto"/>
        <w:left w:val="none" w:sz="0" w:space="0" w:color="auto"/>
        <w:bottom w:val="none" w:sz="0" w:space="0" w:color="auto"/>
        <w:right w:val="none" w:sz="0" w:space="0" w:color="auto"/>
      </w:divBdr>
    </w:div>
    <w:div w:id="1452018898">
      <w:bodyDiv w:val="1"/>
      <w:marLeft w:val="0"/>
      <w:marRight w:val="0"/>
      <w:marTop w:val="0"/>
      <w:marBottom w:val="0"/>
      <w:divBdr>
        <w:top w:val="none" w:sz="0" w:space="0" w:color="auto"/>
        <w:left w:val="none" w:sz="0" w:space="0" w:color="auto"/>
        <w:bottom w:val="none" w:sz="0" w:space="0" w:color="auto"/>
        <w:right w:val="none" w:sz="0" w:space="0" w:color="auto"/>
      </w:divBdr>
    </w:div>
    <w:div w:id="156613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C01DD-0F42-4470-BFD5-F1192D1B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5230</Words>
  <Characters>42363</Characters>
  <Application>Microsoft Office Word</Application>
  <DocSecurity>0</DocSecurity>
  <Lines>353</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2022-10-17T09:58:00Z</dcterms:created>
  <dcterms:modified xsi:type="dcterms:W3CDTF">2022-10-17T10:10:00Z</dcterms:modified>
</cp:coreProperties>
</file>